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2CD84" w14:textId="4BE6203E"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КОНТРАКТ</w:t>
      </w:r>
      <w:r w:rsidR="003B42A2" w:rsidRPr="003B42A2">
        <w:rPr>
          <w:b/>
          <w:bCs/>
          <w:sz w:val="20"/>
          <w:szCs w:val="20"/>
        </w:rPr>
        <w:t xml:space="preserve"> №</w:t>
      </w:r>
      <w:r w:rsidR="00535606">
        <w:rPr>
          <w:b/>
          <w:bCs/>
          <w:sz w:val="20"/>
          <w:szCs w:val="20"/>
        </w:rPr>
        <w:t>066</w:t>
      </w:r>
      <w:r w:rsidR="003D78A5">
        <w:rPr>
          <w:b/>
          <w:bCs/>
          <w:sz w:val="20"/>
          <w:szCs w:val="20"/>
        </w:rPr>
        <w:t>935</w:t>
      </w:r>
    </w:p>
    <w:p w14:paraId="54D2CD86" w14:textId="16B08DC6" w:rsidR="00CF19F3" w:rsidRPr="003B42A2" w:rsidRDefault="006C7F86" w:rsidP="007127E7">
      <w:pPr>
        <w:widowControl w:val="0"/>
        <w:autoSpaceDE w:val="0"/>
        <w:autoSpaceDN w:val="0"/>
        <w:adjustRightInd w:val="0"/>
        <w:spacing w:after="0" w:line="240" w:lineRule="auto"/>
        <w:jc w:val="center"/>
        <w:outlineLvl w:val="0"/>
        <w:rPr>
          <w:b/>
          <w:bCs/>
          <w:sz w:val="20"/>
          <w:szCs w:val="20"/>
        </w:rPr>
      </w:pPr>
      <w:r w:rsidRPr="006C7F86">
        <w:rPr>
          <w:b/>
          <w:bCs/>
          <w:sz w:val="20"/>
          <w:szCs w:val="20"/>
        </w:rPr>
        <w:t>к закупке №</w:t>
      </w:r>
      <w:r w:rsidR="00535606" w:rsidRPr="00535606">
        <w:rPr>
          <w:b/>
          <w:bCs/>
          <w:sz w:val="20"/>
          <w:szCs w:val="20"/>
        </w:rPr>
        <w:t>мз-2025-2-044-066</w:t>
      </w:r>
      <w:r w:rsidR="003D78A5">
        <w:rPr>
          <w:b/>
          <w:bCs/>
          <w:sz w:val="20"/>
          <w:szCs w:val="20"/>
        </w:rPr>
        <w:t>935</w:t>
      </w:r>
    </w:p>
    <w:tbl>
      <w:tblPr>
        <w:tblW w:w="5000" w:type="pct"/>
        <w:tblLook w:val="0000" w:firstRow="0" w:lastRow="0" w:firstColumn="0" w:lastColumn="0" w:noHBand="0" w:noVBand="0"/>
      </w:tblPr>
      <w:tblGrid>
        <w:gridCol w:w="4673"/>
        <w:gridCol w:w="4898"/>
      </w:tblGrid>
      <w:tr w:rsidR="003B42A2" w:rsidRPr="003B42A2" w14:paraId="54D2CD8A" w14:textId="77777777" w:rsidTr="00F01960">
        <w:tc>
          <w:tcPr>
            <w:tcW w:w="2441" w:type="pct"/>
          </w:tcPr>
          <w:p w14:paraId="54D2CD87" w14:textId="77777777" w:rsidR="003B42A2" w:rsidRPr="003B42A2" w:rsidRDefault="003B42A2" w:rsidP="00F01960">
            <w:pPr>
              <w:widowControl w:val="0"/>
              <w:autoSpaceDE w:val="0"/>
              <w:autoSpaceDN w:val="0"/>
              <w:adjustRightInd w:val="0"/>
              <w:spacing w:after="0" w:line="240" w:lineRule="auto"/>
              <w:jc w:val="both"/>
              <w:outlineLvl w:val="0"/>
              <w:rPr>
                <w:sz w:val="20"/>
                <w:szCs w:val="20"/>
              </w:rPr>
            </w:pPr>
            <w:proofErr w:type="gramStart"/>
            <w:r w:rsidRPr="003B42A2">
              <w:rPr>
                <w:sz w:val="20"/>
                <w:szCs w:val="20"/>
              </w:rPr>
              <w:t>с</w:t>
            </w:r>
            <w:proofErr w:type="gramEnd"/>
            <w:r w:rsidRPr="003B42A2">
              <w:rPr>
                <w:sz w:val="20"/>
                <w:szCs w:val="20"/>
              </w:rPr>
              <w:t>. Обшаровка</w:t>
            </w:r>
          </w:p>
          <w:p w14:paraId="54D2CD88" w14:textId="77777777" w:rsidR="003B42A2" w:rsidRPr="003B42A2" w:rsidRDefault="003B42A2" w:rsidP="00F01960">
            <w:pPr>
              <w:widowControl w:val="0"/>
              <w:autoSpaceDE w:val="0"/>
              <w:autoSpaceDN w:val="0"/>
              <w:adjustRightInd w:val="0"/>
              <w:spacing w:after="0" w:line="240" w:lineRule="auto"/>
              <w:jc w:val="both"/>
              <w:outlineLvl w:val="0"/>
              <w:rPr>
                <w:sz w:val="20"/>
                <w:szCs w:val="20"/>
              </w:rPr>
            </w:pPr>
          </w:p>
        </w:tc>
        <w:tc>
          <w:tcPr>
            <w:tcW w:w="2559" w:type="pct"/>
          </w:tcPr>
          <w:p w14:paraId="54D2CD89" w14:textId="07096950" w:rsidR="003B42A2" w:rsidRPr="003B42A2" w:rsidRDefault="003B42A2" w:rsidP="00535606">
            <w:pPr>
              <w:widowControl w:val="0"/>
              <w:autoSpaceDE w:val="0"/>
              <w:autoSpaceDN w:val="0"/>
              <w:adjustRightInd w:val="0"/>
              <w:spacing w:after="0" w:line="240" w:lineRule="auto"/>
              <w:ind w:left="289"/>
              <w:jc w:val="right"/>
              <w:outlineLvl w:val="0"/>
              <w:rPr>
                <w:sz w:val="20"/>
                <w:szCs w:val="20"/>
              </w:rPr>
            </w:pPr>
            <w:r w:rsidRPr="003B42A2">
              <w:rPr>
                <w:sz w:val="20"/>
                <w:szCs w:val="20"/>
              </w:rPr>
              <w:t xml:space="preserve"> «</w:t>
            </w:r>
            <w:r w:rsidR="00BF51BA">
              <w:rPr>
                <w:sz w:val="20"/>
                <w:szCs w:val="20"/>
              </w:rPr>
              <w:t xml:space="preserve">      </w:t>
            </w:r>
            <w:r w:rsidRPr="003B42A2">
              <w:rPr>
                <w:sz w:val="20"/>
                <w:szCs w:val="20"/>
              </w:rPr>
              <w:t xml:space="preserve">» </w:t>
            </w:r>
            <w:r w:rsidR="00535606">
              <w:rPr>
                <w:sz w:val="20"/>
                <w:szCs w:val="20"/>
              </w:rPr>
              <w:t>июля</w:t>
            </w:r>
            <w:r w:rsidRPr="003B42A2">
              <w:rPr>
                <w:sz w:val="20"/>
                <w:szCs w:val="20"/>
              </w:rPr>
              <w:t xml:space="preserve">  202</w:t>
            </w:r>
            <w:r w:rsidR="00BF51BA">
              <w:rPr>
                <w:sz w:val="20"/>
                <w:szCs w:val="20"/>
              </w:rPr>
              <w:t>5</w:t>
            </w:r>
            <w:r w:rsidRPr="003B42A2">
              <w:rPr>
                <w:sz w:val="20"/>
                <w:szCs w:val="20"/>
              </w:rPr>
              <w:t xml:space="preserve"> г.</w:t>
            </w:r>
          </w:p>
        </w:tc>
      </w:tr>
    </w:tbl>
    <w:p w14:paraId="54D2CD8B" w14:textId="6F8F6A3D" w:rsidR="003B42A2" w:rsidRPr="003B42A2" w:rsidRDefault="003B42A2" w:rsidP="003B42A2">
      <w:pPr>
        <w:widowControl w:val="0"/>
        <w:autoSpaceDE w:val="0"/>
        <w:autoSpaceDN w:val="0"/>
        <w:adjustRightInd w:val="0"/>
        <w:spacing w:after="0" w:line="240" w:lineRule="auto"/>
        <w:jc w:val="both"/>
        <w:outlineLvl w:val="0"/>
        <w:rPr>
          <w:sz w:val="20"/>
          <w:szCs w:val="20"/>
        </w:rPr>
      </w:pPr>
      <w:r w:rsidRPr="003B42A2">
        <w:rPr>
          <w:noProof/>
          <w:sz w:val="20"/>
          <w:szCs w:val="20"/>
        </w:rPr>
        <w:t>Государственное бюджетное общеобразовательное учреждение Самарской области средняя общеобразовательная школа №2 с. Обшаровка муниципального района Приволжский Самарской области</w:t>
      </w:r>
      <w:r w:rsidRPr="003B42A2">
        <w:rPr>
          <w:i/>
          <w:noProof/>
          <w:sz w:val="20"/>
          <w:szCs w:val="20"/>
        </w:rPr>
        <w:t xml:space="preserve">, </w:t>
      </w:r>
      <w:r w:rsidRPr="003B42A2">
        <w:rPr>
          <w:noProof/>
          <w:sz w:val="20"/>
          <w:szCs w:val="20"/>
        </w:rPr>
        <w:t xml:space="preserve">в </w:t>
      </w:r>
      <w:r w:rsidRPr="003B42A2">
        <w:rPr>
          <w:sz w:val="20"/>
          <w:szCs w:val="20"/>
        </w:rPr>
        <w:t xml:space="preserve">лице директора Овчинниковой Светланы Михайловны, действующего на основании </w:t>
      </w:r>
      <w:r w:rsidR="006C7F86">
        <w:rPr>
          <w:sz w:val="20"/>
          <w:szCs w:val="20"/>
        </w:rPr>
        <w:t>Устава</w:t>
      </w:r>
      <w:r w:rsidRPr="003B42A2">
        <w:rPr>
          <w:sz w:val="20"/>
          <w:szCs w:val="20"/>
        </w:rPr>
        <w:t xml:space="preserve"> именуемое в дальнейшем «Заказчик», с одной стороны, ИП </w:t>
      </w:r>
      <w:proofErr w:type="spellStart"/>
      <w:r w:rsidRPr="003B42A2">
        <w:rPr>
          <w:sz w:val="20"/>
          <w:szCs w:val="20"/>
        </w:rPr>
        <w:t>Дукович</w:t>
      </w:r>
      <w:proofErr w:type="spellEnd"/>
      <w:r w:rsidRPr="003B42A2">
        <w:rPr>
          <w:sz w:val="20"/>
          <w:szCs w:val="20"/>
        </w:rPr>
        <w:t xml:space="preserve"> Иван Иванович в лице </w:t>
      </w:r>
      <w:proofErr w:type="spellStart"/>
      <w:r w:rsidRPr="003B42A2">
        <w:rPr>
          <w:sz w:val="20"/>
          <w:szCs w:val="20"/>
        </w:rPr>
        <w:t>Дукович</w:t>
      </w:r>
      <w:proofErr w:type="spellEnd"/>
      <w:r w:rsidRPr="003B42A2">
        <w:rPr>
          <w:sz w:val="20"/>
          <w:szCs w:val="20"/>
        </w:rPr>
        <w:t xml:space="preserve"> Иван Ивановича, действующего на основании </w:t>
      </w:r>
      <w:r w:rsidR="00300267">
        <w:rPr>
          <w:sz w:val="20"/>
          <w:szCs w:val="20"/>
        </w:rPr>
        <w:t>Свидетельства</w:t>
      </w:r>
      <w:r w:rsidRPr="003B42A2">
        <w:rPr>
          <w:sz w:val="20"/>
          <w:szCs w:val="20"/>
        </w:rPr>
        <w:t>, именуемое в дальнейшем «Поставщик», с другой стороны, при совместном упоминании по тексту настоящего контракта именуемые «Стороны», в соответствии с п.</w:t>
      </w:r>
      <w:r w:rsidR="007127E7">
        <w:rPr>
          <w:sz w:val="20"/>
          <w:szCs w:val="20"/>
        </w:rPr>
        <w:t>5</w:t>
      </w:r>
      <w:r w:rsidRPr="003B42A2">
        <w:rPr>
          <w:sz w:val="20"/>
          <w:szCs w:val="20"/>
        </w:rPr>
        <w:t xml:space="preserve"> ч.1 ст.93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заключили настоящий контракт (далее - Контракт) о нижеследующем:</w:t>
      </w:r>
    </w:p>
    <w:p w14:paraId="54D2CD8C" w14:textId="77777777" w:rsidR="003B42A2" w:rsidRPr="003B42A2" w:rsidRDefault="003B42A2" w:rsidP="003B42A2">
      <w:pPr>
        <w:widowControl w:val="0"/>
        <w:autoSpaceDE w:val="0"/>
        <w:autoSpaceDN w:val="0"/>
        <w:adjustRightInd w:val="0"/>
        <w:spacing w:after="0" w:line="240" w:lineRule="auto"/>
        <w:jc w:val="both"/>
        <w:outlineLvl w:val="0"/>
        <w:rPr>
          <w:b/>
          <w:bCs/>
          <w:sz w:val="20"/>
          <w:szCs w:val="20"/>
        </w:rPr>
      </w:pPr>
    </w:p>
    <w:p w14:paraId="54D2CD8D"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1. ПРЕДМЕТ КОНТРАКТА</w:t>
      </w:r>
    </w:p>
    <w:p w14:paraId="54D2CD8E"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8F" w14:textId="77777777" w:rsidR="00CF19F3" w:rsidRPr="003B42A2" w:rsidRDefault="00725115" w:rsidP="00A55049">
      <w:pPr>
        <w:widowControl w:val="0"/>
        <w:numPr>
          <w:ilvl w:val="1"/>
          <w:numId w:val="1"/>
        </w:numPr>
        <w:autoSpaceDE w:val="0"/>
        <w:autoSpaceDN w:val="0"/>
        <w:adjustRightInd w:val="0"/>
        <w:spacing w:after="0" w:line="240" w:lineRule="auto"/>
        <w:jc w:val="both"/>
        <w:outlineLvl w:val="0"/>
        <w:rPr>
          <w:sz w:val="20"/>
          <w:szCs w:val="20"/>
        </w:rPr>
      </w:pPr>
      <w:r w:rsidRPr="003B42A2">
        <w:rPr>
          <w:sz w:val="20"/>
          <w:szCs w:val="20"/>
        </w:rPr>
        <w:t xml:space="preserve">Предметом настоящего контракта является: </w:t>
      </w:r>
      <w:r w:rsidRPr="003B42A2">
        <w:rPr>
          <w:noProof/>
          <w:sz w:val="20"/>
          <w:szCs w:val="20"/>
        </w:rPr>
        <w:t>Поставка продуктов питания для нужд структурного подразделения детский сад ''Журавушка'' ГБОУ СОШ №2 с.Обшаровка</w:t>
      </w:r>
      <w:r w:rsidRPr="003B42A2">
        <w:rPr>
          <w:sz w:val="20"/>
          <w:szCs w:val="20"/>
        </w:rPr>
        <w:t>.</w:t>
      </w:r>
    </w:p>
    <w:p w14:paraId="54D2CD90" w14:textId="77777777" w:rsidR="00CF19F3" w:rsidRPr="003B42A2" w:rsidRDefault="00725115" w:rsidP="00FE2039">
      <w:pPr>
        <w:widowControl w:val="0"/>
        <w:autoSpaceDE w:val="0"/>
        <w:autoSpaceDN w:val="0"/>
        <w:adjustRightInd w:val="0"/>
        <w:spacing w:after="0" w:line="240" w:lineRule="auto"/>
        <w:jc w:val="both"/>
        <w:outlineLvl w:val="0"/>
        <w:rPr>
          <w:sz w:val="20"/>
          <w:szCs w:val="20"/>
        </w:rPr>
      </w:pPr>
      <w:r w:rsidRPr="003B42A2">
        <w:rPr>
          <w:sz w:val="20"/>
          <w:szCs w:val="20"/>
        </w:rPr>
        <w:t>1.2. Наименование, количество, характеристика, стоимость Товара указываются в Спецификации (приложение № 1 к Контракту).</w:t>
      </w:r>
    </w:p>
    <w:p w14:paraId="54D2CD91" w14:textId="77777777" w:rsidR="00CF19F3" w:rsidRPr="003B42A2" w:rsidRDefault="00725115" w:rsidP="00FE2039">
      <w:pPr>
        <w:spacing w:after="0" w:line="240" w:lineRule="auto"/>
        <w:jc w:val="both"/>
        <w:rPr>
          <w:sz w:val="20"/>
          <w:szCs w:val="20"/>
        </w:rPr>
      </w:pPr>
      <w:r w:rsidRPr="003B42A2">
        <w:rPr>
          <w:sz w:val="20"/>
          <w:szCs w:val="20"/>
        </w:rPr>
        <w:t>1.3.  Товар не относится к основным производственным средствам Поставщика, не используется, и не использовался Поставщиком в производственной деятельности.</w:t>
      </w:r>
    </w:p>
    <w:p w14:paraId="54D2CD92" w14:textId="77777777" w:rsidR="00CF19F3" w:rsidRPr="003B42A2" w:rsidRDefault="00725115" w:rsidP="00FE2039">
      <w:pPr>
        <w:pStyle w:val="ConsNonformat"/>
        <w:jc w:val="both"/>
        <w:rPr>
          <w:rFonts w:ascii="Times New Roman" w:hAnsi="Times New Roman" w:cs="Times New Roman"/>
        </w:rPr>
      </w:pPr>
      <w:r w:rsidRPr="003B42A2">
        <w:rPr>
          <w:rFonts w:ascii="Times New Roman" w:hAnsi="Times New Roman" w:cs="Times New Roman"/>
        </w:rPr>
        <w:t>1.4. Поставщик гарантирует, что поставляемый им Товар принадлежит ему на праве собственности, не заложен, не арестован, не является предметом исков требований третьих лиц.</w:t>
      </w:r>
    </w:p>
    <w:p w14:paraId="54D2CD93" w14:textId="77777777" w:rsidR="00CF19F3" w:rsidRPr="003B42A2" w:rsidRDefault="00725115" w:rsidP="00BD2F53">
      <w:pPr>
        <w:pStyle w:val="ConsNonformat"/>
        <w:jc w:val="both"/>
        <w:rPr>
          <w:rFonts w:ascii="Times New Roman" w:hAnsi="Times New Roman"/>
        </w:rPr>
      </w:pPr>
      <w:r w:rsidRPr="003B42A2">
        <w:rPr>
          <w:rFonts w:ascii="Times New Roman" w:hAnsi="Times New Roman"/>
        </w:rPr>
        <w:t>1.5. Заказчик оставляет за собой право при заключении контракта увеличить количество поставляемого товара в соответствии с частью 18 статьи 34 Федерального закона «О контрактной системе в сфере закупок товаров, работ, услуг для обеспечения государственных и муниципальных нужд» (далее - Закон о КС).</w:t>
      </w:r>
    </w:p>
    <w:p w14:paraId="54D2CD94" w14:textId="77777777" w:rsidR="00CF19F3" w:rsidRPr="003B42A2" w:rsidRDefault="00CF19F3" w:rsidP="00FE2039">
      <w:pPr>
        <w:pStyle w:val="ConsNonformat"/>
        <w:jc w:val="both"/>
        <w:rPr>
          <w:rFonts w:ascii="Times New Roman" w:hAnsi="Times New Roman" w:cs="Times New Roman"/>
        </w:rPr>
      </w:pPr>
    </w:p>
    <w:p w14:paraId="54D2CD95"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vertAlign w:val="superscript"/>
        </w:rPr>
      </w:pPr>
      <w:r w:rsidRPr="003B42A2">
        <w:rPr>
          <w:b/>
          <w:bCs/>
          <w:sz w:val="20"/>
          <w:szCs w:val="20"/>
        </w:rPr>
        <w:t>2. ЦЕНА КОНТРАКТА И ПОРЯДОК РАСЧЕТОВ</w:t>
      </w:r>
    </w:p>
    <w:p w14:paraId="54D2CD96"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97" w14:textId="62B0FE7D" w:rsidR="003B42A2" w:rsidRPr="003B42A2" w:rsidRDefault="003B42A2" w:rsidP="003B42A2">
      <w:pPr>
        <w:widowControl w:val="0"/>
        <w:autoSpaceDE w:val="0"/>
        <w:autoSpaceDN w:val="0"/>
        <w:adjustRightInd w:val="0"/>
        <w:spacing w:after="0" w:line="240" w:lineRule="auto"/>
        <w:jc w:val="both"/>
        <w:outlineLvl w:val="0"/>
        <w:rPr>
          <w:sz w:val="20"/>
          <w:szCs w:val="20"/>
        </w:rPr>
      </w:pPr>
      <w:r w:rsidRPr="003B42A2">
        <w:rPr>
          <w:sz w:val="20"/>
          <w:szCs w:val="20"/>
        </w:rPr>
        <w:t xml:space="preserve">2.1. Цена настоящего государственного Контракта составляет </w:t>
      </w:r>
      <w:r w:rsidR="003D78A5">
        <w:rPr>
          <w:bCs/>
          <w:sz w:val="20"/>
          <w:szCs w:val="20"/>
        </w:rPr>
        <w:t>6030</w:t>
      </w:r>
      <w:r w:rsidR="00103A37">
        <w:rPr>
          <w:bCs/>
          <w:sz w:val="20"/>
          <w:szCs w:val="20"/>
        </w:rPr>
        <w:t xml:space="preserve"> </w:t>
      </w:r>
      <w:r w:rsidR="00191CB2">
        <w:rPr>
          <w:bCs/>
          <w:sz w:val="20"/>
          <w:szCs w:val="20"/>
        </w:rPr>
        <w:t>(</w:t>
      </w:r>
      <w:r w:rsidR="003D78A5">
        <w:rPr>
          <w:bCs/>
          <w:sz w:val="20"/>
          <w:szCs w:val="20"/>
        </w:rPr>
        <w:t>шесть</w:t>
      </w:r>
      <w:r w:rsidR="00191CB2">
        <w:rPr>
          <w:bCs/>
          <w:sz w:val="20"/>
          <w:szCs w:val="20"/>
        </w:rPr>
        <w:t xml:space="preserve"> тысяч </w:t>
      </w:r>
      <w:r w:rsidR="003D78A5">
        <w:rPr>
          <w:bCs/>
          <w:sz w:val="20"/>
          <w:szCs w:val="20"/>
        </w:rPr>
        <w:t>тридцать</w:t>
      </w:r>
      <w:r w:rsidR="00191CB2">
        <w:rPr>
          <w:bCs/>
          <w:sz w:val="20"/>
          <w:szCs w:val="20"/>
        </w:rPr>
        <w:t>)</w:t>
      </w:r>
      <w:r w:rsidRPr="003B42A2">
        <w:rPr>
          <w:bCs/>
          <w:sz w:val="20"/>
          <w:szCs w:val="20"/>
        </w:rPr>
        <w:t xml:space="preserve"> рублей </w:t>
      </w:r>
      <w:r w:rsidR="00535606">
        <w:rPr>
          <w:bCs/>
          <w:sz w:val="20"/>
          <w:szCs w:val="20"/>
        </w:rPr>
        <w:t>0</w:t>
      </w:r>
      <w:r w:rsidRPr="003B42A2">
        <w:rPr>
          <w:bCs/>
          <w:sz w:val="20"/>
          <w:szCs w:val="20"/>
        </w:rPr>
        <w:t>0 копеек</w:t>
      </w:r>
      <w:r w:rsidRPr="003B42A2">
        <w:rPr>
          <w:sz w:val="20"/>
          <w:szCs w:val="20"/>
        </w:rPr>
        <w:t xml:space="preserve">, </w:t>
      </w:r>
      <w:r w:rsidR="0050659B">
        <w:rPr>
          <w:sz w:val="20"/>
          <w:szCs w:val="20"/>
        </w:rPr>
        <w:t xml:space="preserve">в </w:t>
      </w:r>
      <w:proofErr w:type="spellStart"/>
      <w:r w:rsidR="0050659B">
        <w:rPr>
          <w:sz w:val="20"/>
          <w:szCs w:val="20"/>
        </w:rPr>
        <w:t>т.ч</w:t>
      </w:r>
      <w:proofErr w:type="spellEnd"/>
      <w:r w:rsidR="0050659B">
        <w:rPr>
          <w:sz w:val="20"/>
          <w:szCs w:val="20"/>
        </w:rPr>
        <w:t xml:space="preserve">. </w:t>
      </w:r>
      <w:r w:rsidRPr="003B42A2">
        <w:rPr>
          <w:sz w:val="20"/>
          <w:szCs w:val="20"/>
        </w:rPr>
        <w:t xml:space="preserve">НДС </w:t>
      </w:r>
      <w:r w:rsidR="0050659B">
        <w:rPr>
          <w:sz w:val="20"/>
          <w:szCs w:val="20"/>
        </w:rPr>
        <w:t>5%.</w:t>
      </w:r>
    </w:p>
    <w:p w14:paraId="54D2CD98" w14:textId="549D44B5" w:rsidR="003B42A2" w:rsidRPr="003B42A2" w:rsidRDefault="003B42A2" w:rsidP="006D7963">
      <w:pPr>
        <w:widowControl w:val="0"/>
        <w:autoSpaceDE w:val="0"/>
        <w:autoSpaceDN w:val="0"/>
        <w:adjustRightInd w:val="0"/>
        <w:spacing w:after="0" w:line="240" w:lineRule="auto"/>
        <w:jc w:val="both"/>
        <w:outlineLvl w:val="0"/>
        <w:rPr>
          <w:b/>
          <w:bCs/>
          <w:sz w:val="20"/>
          <w:szCs w:val="20"/>
        </w:rPr>
      </w:pPr>
      <w:r w:rsidRPr="003B42A2">
        <w:rPr>
          <w:sz w:val="20"/>
          <w:szCs w:val="20"/>
        </w:rPr>
        <w:t xml:space="preserve">Источник финансирования: </w:t>
      </w:r>
      <w:r w:rsidR="003D78A5">
        <w:rPr>
          <w:sz w:val="20"/>
          <w:szCs w:val="20"/>
        </w:rPr>
        <w:t>внебюджетные средства</w:t>
      </w:r>
      <w:r w:rsidRPr="003B42A2">
        <w:rPr>
          <w:sz w:val="20"/>
          <w:szCs w:val="20"/>
        </w:rPr>
        <w:t>.</w:t>
      </w:r>
    </w:p>
    <w:p w14:paraId="54D2CD9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2.2. Цена Контракта является твердой и определяется на весь срок его исполнения. </w:t>
      </w:r>
    </w:p>
    <w:p w14:paraId="54D2CD9A" w14:textId="77777777" w:rsidR="00CF19F3" w:rsidRPr="003B42A2" w:rsidRDefault="00725115" w:rsidP="006D7963">
      <w:pPr>
        <w:widowControl w:val="0"/>
        <w:autoSpaceDE w:val="0"/>
        <w:autoSpaceDN w:val="0"/>
        <w:adjustRightInd w:val="0"/>
        <w:spacing w:after="0" w:line="240" w:lineRule="auto"/>
        <w:jc w:val="both"/>
        <w:outlineLvl w:val="0"/>
        <w:rPr>
          <w:bCs/>
          <w:iCs/>
          <w:sz w:val="20"/>
          <w:szCs w:val="20"/>
        </w:rPr>
      </w:pPr>
      <w:r w:rsidRPr="003B42A2">
        <w:rPr>
          <w:bCs/>
          <w:iCs/>
          <w:sz w:val="20"/>
          <w:szCs w:val="20"/>
        </w:rPr>
        <w:t>Цена Контракта может быть снижена без изменения предусмотренных Контрактом количества Товара, качества поставляемого Товара и иных условий Контракта.</w:t>
      </w:r>
    </w:p>
    <w:p w14:paraId="54D2CD9B" w14:textId="77777777" w:rsidR="00CF19F3" w:rsidRPr="003B42A2" w:rsidRDefault="00725115" w:rsidP="006D7963">
      <w:pPr>
        <w:widowControl w:val="0"/>
        <w:autoSpaceDE w:val="0"/>
        <w:autoSpaceDN w:val="0"/>
        <w:adjustRightInd w:val="0"/>
        <w:spacing w:after="0" w:line="240" w:lineRule="auto"/>
        <w:jc w:val="both"/>
        <w:outlineLvl w:val="0"/>
        <w:rPr>
          <w:bCs/>
          <w:iCs/>
          <w:sz w:val="20"/>
          <w:szCs w:val="20"/>
        </w:rPr>
      </w:pPr>
      <w:r w:rsidRPr="003B42A2">
        <w:rPr>
          <w:bCs/>
          <w:iCs/>
          <w:sz w:val="20"/>
          <w:szCs w:val="20"/>
        </w:rPr>
        <w:t>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4D2CD9C" w14:textId="77777777" w:rsidR="00CF19F3" w:rsidRPr="003B42A2" w:rsidRDefault="00725115" w:rsidP="006D7963">
      <w:pPr>
        <w:widowControl w:val="0"/>
        <w:autoSpaceDE w:val="0"/>
        <w:autoSpaceDN w:val="0"/>
        <w:adjustRightInd w:val="0"/>
        <w:spacing w:after="0" w:line="240" w:lineRule="auto"/>
        <w:jc w:val="both"/>
        <w:outlineLvl w:val="0"/>
        <w:rPr>
          <w:bCs/>
          <w:iCs/>
          <w:sz w:val="20"/>
          <w:szCs w:val="20"/>
        </w:rPr>
      </w:pPr>
      <w:r w:rsidRPr="003B42A2">
        <w:rPr>
          <w:bCs/>
          <w:iCs/>
          <w:sz w:val="20"/>
          <w:szCs w:val="20"/>
        </w:rPr>
        <w:t>Цена Контракта подлежит изменению при изменении в соответствии с законодательством Российской Федерации регулируемых цен (тарифов) на Товар.</w:t>
      </w:r>
    </w:p>
    <w:p w14:paraId="54D2CD9D" w14:textId="77777777" w:rsidR="00CF19F3" w:rsidRPr="003B42A2" w:rsidRDefault="00725115" w:rsidP="00CD77C0">
      <w:pPr>
        <w:widowControl w:val="0"/>
        <w:autoSpaceDE w:val="0"/>
        <w:autoSpaceDN w:val="0"/>
        <w:adjustRightInd w:val="0"/>
        <w:spacing w:after="0" w:line="240" w:lineRule="auto"/>
        <w:jc w:val="both"/>
        <w:outlineLvl w:val="0"/>
        <w:rPr>
          <w:sz w:val="20"/>
          <w:szCs w:val="20"/>
        </w:rPr>
      </w:pPr>
      <w:r w:rsidRPr="003B42A2">
        <w:rPr>
          <w:sz w:val="20"/>
          <w:szCs w:val="20"/>
        </w:rPr>
        <w:t>2.3. Сведения о включенных (не включённых) в цену товаров, работ, услуг расходах, в том числе расходах на перевозку</w:t>
      </w:r>
      <w:r w:rsidR="003B42A2" w:rsidRPr="003B42A2">
        <w:rPr>
          <w:sz w:val="20"/>
          <w:szCs w:val="20"/>
        </w:rPr>
        <w:t>:</w:t>
      </w:r>
      <w:r w:rsidR="00AE761D">
        <w:rPr>
          <w:sz w:val="20"/>
          <w:szCs w:val="20"/>
        </w:rPr>
        <w:t xml:space="preserve"> </w:t>
      </w:r>
      <w:r w:rsidRPr="003B42A2">
        <w:rPr>
          <w:noProof/>
          <w:sz w:val="20"/>
          <w:szCs w:val="20"/>
        </w:rPr>
        <w:t>все расходы поставщика включены</w:t>
      </w:r>
      <w:r w:rsidR="003B42A2" w:rsidRPr="003B42A2">
        <w:rPr>
          <w:noProof/>
          <w:sz w:val="20"/>
          <w:szCs w:val="20"/>
        </w:rPr>
        <w:t>.</w:t>
      </w:r>
    </w:p>
    <w:p w14:paraId="54D2CD9E" w14:textId="77777777" w:rsidR="00CF19F3" w:rsidRPr="003B42A2" w:rsidRDefault="00725115" w:rsidP="00630D94">
      <w:pPr>
        <w:spacing w:after="0" w:line="240" w:lineRule="auto"/>
        <w:jc w:val="both"/>
        <w:rPr>
          <w:sz w:val="20"/>
          <w:szCs w:val="20"/>
        </w:rPr>
      </w:pPr>
      <w:r w:rsidRPr="003B42A2">
        <w:rPr>
          <w:sz w:val="20"/>
          <w:szCs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цена Контракта уменьшается на размер налоговых платежей, связанных с оплатой Контракта.</w:t>
      </w:r>
    </w:p>
    <w:p w14:paraId="54D2CD9F" w14:textId="77777777" w:rsidR="00CF19F3" w:rsidRPr="003B42A2" w:rsidRDefault="00725115" w:rsidP="00A30E68">
      <w:pPr>
        <w:widowControl w:val="0"/>
        <w:autoSpaceDE w:val="0"/>
        <w:autoSpaceDN w:val="0"/>
        <w:adjustRightInd w:val="0"/>
        <w:spacing w:after="0" w:line="240" w:lineRule="auto"/>
        <w:jc w:val="both"/>
        <w:outlineLvl w:val="0"/>
        <w:rPr>
          <w:sz w:val="20"/>
          <w:szCs w:val="20"/>
        </w:rPr>
      </w:pPr>
      <w:r w:rsidRPr="003B42A2">
        <w:rPr>
          <w:sz w:val="20"/>
          <w:szCs w:val="20"/>
        </w:rPr>
        <w:t>2.4. Расчет с Поставщиком за поставленный Товар осуществляется Заказчиком в рублях Российской Федерации. Оплата по Контракту осуществляется по безналичному расчету путем перечисления Заказчиком денежных средств на расчетный счет Поставщика, указанный в Контракте. В документах, подтверждающих оплату, в обязательном порядке указывается: дата, номер счета и контракта.</w:t>
      </w:r>
    </w:p>
    <w:p w14:paraId="54D2CDA0" w14:textId="2B2E5258" w:rsidR="00CF19F3" w:rsidRPr="009352F3"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 xml:space="preserve">2.5. Сроки и условия оплаты: </w:t>
      </w:r>
      <w:r w:rsidRPr="00FF3E3B">
        <w:rPr>
          <w:noProof/>
          <w:sz w:val="20"/>
          <w:szCs w:val="20"/>
          <w:u w:val="single"/>
        </w:rPr>
        <w:t xml:space="preserve">не более </w:t>
      </w:r>
      <w:r w:rsidR="00DE6AFC" w:rsidRPr="00FF3E3B">
        <w:rPr>
          <w:noProof/>
          <w:sz w:val="20"/>
          <w:szCs w:val="20"/>
          <w:u w:val="single"/>
        </w:rPr>
        <w:t>7</w:t>
      </w:r>
      <w:r w:rsidRPr="00FF3E3B">
        <w:rPr>
          <w:noProof/>
          <w:sz w:val="20"/>
          <w:szCs w:val="20"/>
          <w:u w:val="single"/>
        </w:rPr>
        <w:t xml:space="preserve"> рабочих дней с даты подписания </w:t>
      </w:r>
      <w:r w:rsidR="00BE5E30">
        <w:rPr>
          <w:noProof/>
          <w:sz w:val="20"/>
          <w:szCs w:val="20"/>
          <w:u w:val="single"/>
        </w:rPr>
        <w:t>документов о приемке</w:t>
      </w:r>
      <w:r w:rsidR="009352F3">
        <w:rPr>
          <w:noProof/>
          <w:sz w:val="20"/>
          <w:szCs w:val="20"/>
        </w:rPr>
        <w:t>.</w:t>
      </w:r>
    </w:p>
    <w:p w14:paraId="54D2CDA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2.6. Датой (днем) оплаты Контракта Стороны считают дату (день) списания денежных средств со счета Заказчика.</w:t>
      </w:r>
    </w:p>
    <w:p w14:paraId="54D2CDA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2.7. При необходимости Стороны проводят сверку взаиморасчетов путем подписания соответствующего акта.</w:t>
      </w:r>
    </w:p>
    <w:p w14:paraId="54D2CDA3" w14:textId="77777777" w:rsidR="00CF19F3" w:rsidRPr="003B42A2" w:rsidRDefault="00725115" w:rsidP="009B5EFA">
      <w:pPr>
        <w:widowControl w:val="0"/>
        <w:autoSpaceDE w:val="0"/>
        <w:autoSpaceDN w:val="0"/>
        <w:adjustRightInd w:val="0"/>
        <w:spacing w:after="0" w:line="240" w:lineRule="auto"/>
        <w:jc w:val="both"/>
        <w:outlineLvl w:val="0"/>
        <w:rPr>
          <w:sz w:val="20"/>
          <w:szCs w:val="20"/>
        </w:rPr>
      </w:pPr>
      <w:r w:rsidRPr="003B42A2">
        <w:rPr>
          <w:sz w:val="20"/>
          <w:szCs w:val="20"/>
        </w:rPr>
        <w:t>2.8. Товар, не заказанный заказчиком в порядке, установленном в Контракте, приемке и оплате не подлежит. Если же заказчик принял такой товар, то этот товар подлежит оплате по ценам, установленным настоящим контрактом.</w:t>
      </w:r>
    </w:p>
    <w:p w14:paraId="54D2CDA4" w14:textId="77777777" w:rsidR="00CF19F3" w:rsidRPr="003B42A2" w:rsidRDefault="00725115" w:rsidP="002A05C8">
      <w:pPr>
        <w:widowControl w:val="0"/>
        <w:spacing w:after="0" w:line="240" w:lineRule="auto"/>
        <w:ind w:right="-285"/>
        <w:jc w:val="both"/>
        <w:rPr>
          <w:bCs/>
          <w:sz w:val="20"/>
          <w:szCs w:val="20"/>
        </w:rPr>
      </w:pPr>
      <w:r w:rsidRPr="003B42A2">
        <w:rPr>
          <w:sz w:val="20"/>
          <w:szCs w:val="20"/>
        </w:rPr>
        <w:lastRenderedPageBreak/>
        <w:t xml:space="preserve">2.9. </w:t>
      </w:r>
      <w:r w:rsidRPr="003B42A2">
        <w:rPr>
          <w:bCs/>
          <w:sz w:val="20"/>
          <w:szCs w:val="20"/>
        </w:rPr>
        <w:t>В случае уменьшения Заказчику ранее доведенных лимитов бюджетных обязательств, вытекающих из настоящего Контракта, Заказчик должен обеспечить согласование новых условий Контракта, в том числе по цене и (или) срокам исполнения Контракта и (или) количеству товара, предусмотренных Контрактом</w:t>
      </w:r>
      <w:r w:rsidRPr="003B42A2">
        <w:rPr>
          <w:rStyle w:val="a5"/>
          <w:bCs/>
          <w:sz w:val="20"/>
          <w:szCs w:val="20"/>
        </w:rPr>
        <w:footnoteReference w:id="1"/>
      </w:r>
      <w:r w:rsidRPr="003B42A2">
        <w:rPr>
          <w:bCs/>
          <w:sz w:val="20"/>
          <w:szCs w:val="20"/>
        </w:rPr>
        <w:t>.</w:t>
      </w:r>
    </w:p>
    <w:p w14:paraId="54D2CDA5"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2.10. В случае уменьшения в соответствии с Бюджетным Кодексом Российской Федерации получателю бюджетных средств, предоставляющему субсидии бюджетным и автономным учреждениям, ранее доведенных в установленном порядке лимитов бюджетных обязательств на предоставление субсидии, Стороны настоящего Контракта могут прийти к соглашению о внесении изменений в настоящий Контракт в части размера и (или) сроков оплаты и (или) объема услуг.</w:t>
      </w:r>
      <w:r w:rsidRPr="003B42A2">
        <w:rPr>
          <w:sz w:val="20"/>
          <w:szCs w:val="20"/>
          <w:vertAlign w:val="superscript"/>
        </w:rPr>
        <w:footnoteReference w:id="2"/>
      </w:r>
    </w:p>
    <w:p w14:paraId="54D2CDA6"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A7"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3. КАЧЕСТВО, КОМПЛЕКТНОСТЬ ТОВАРА. ГАРАНТИЙНЫЕ ОБЯЗАТЕЛЬСТВА</w:t>
      </w:r>
    </w:p>
    <w:p w14:paraId="54D2CDA8"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A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3.1.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54D2CDAA"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3.2. Гарантии Поставщика и гарантийные обязательства:</w:t>
      </w:r>
    </w:p>
    <w:p w14:paraId="54D2CDAB"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3.2.1. Поставщик гарантирует, что:</w:t>
      </w:r>
    </w:p>
    <w:p w14:paraId="54D2CDAC"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3.2.1.1. Поставляемый Товар новый (не бывший в употреблении), не является контрафактной продукцией в соответствии с законодательством РФ в области защиты интеллектуальной собственности на товарные знаки, патентованные технологии и промышленные образцы, не является предметом иных договорных (контрактных) обязательств и свободный от любых прав третьих лиц.</w:t>
      </w:r>
    </w:p>
    <w:p w14:paraId="54D2CDAD"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3.2.1.2. Исполнение обязательств по Контракту не нарушит имущественных и неимущественных прав Заказчика и третьих лиц. </w:t>
      </w:r>
    </w:p>
    <w:p w14:paraId="54D2CDA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3.2.1.3.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 Поставляемый Товар должен отгружаться надлежащим образом, чтобы исключить порчу и/или уничтожение Товара на период поставки, до приемки его Заказчиком.</w:t>
      </w:r>
    </w:p>
    <w:p w14:paraId="54D2CDA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3.3. Извещение (претензия) о выявленных недостатках направляется Заказчиком Поставщику в течение 15 дней со дня их обнаружения.</w:t>
      </w:r>
    </w:p>
    <w:p w14:paraId="54D2CDB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3.4. Гарантийный срок на поставляемый Товар, гарантийные обязательства, срок, с которого начинает течь гарантия, требования к гарантийному обслуживанию, к расходам на обслуживание Товара в гарантийный срок, наличие гарантии производителя, условия и срок гарантии производителя, указываются в Спецификации.</w:t>
      </w:r>
    </w:p>
    <w:p w14:paraId="54D2CDB1"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bCs/>
          <w:sz w:val="20"/>
          <w:szCs w:val="20"/>
        </w:rPr>
        <w:t>3.5.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4D2CDB2"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bCs/>
          <w:sz w:val="20"/>
          <w:szCs w:val="20"/>
        </w:rPr>
        <w:t>3.6. 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54D2CDB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3.7.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54D2CDB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3.8. Условия хранения Товара на складе Поставщика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54D2CDB5" w14:textId="77777777" w:rsidR="00CF19F3" w:rsidRPr="003B42A2" w:rsidRDefault="00725115" w:rsidP="00DE3AD0">
      <w:pPr>
        <w:widowControl w:val="0"/>
        <w:autoSpaceDE w:val="0"/>
        <w:autoSpaceDN w:val="0"/>
        <w:adjustRightInd w:val="0"/>
        <w:spacing w:after="0" w:line="240" w:lineRule="auto"/>
        <w:jc w:val="both"/>
        <w:outlineLvl w:val="0"/>
        <w:rPr>
          <w:sz w:val="20"/>
          <w:szCs w:val="20"/>
        </w:rPr>
      </w:pPr>
      <w:r w:rsidRPr="003B42A2">
        <w:rPr>
          <w:sz w:val="20"/>
          <w:szCs w:val="20"/>
        </w:rPr>
        <w:t>3.9.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предусмотренных Законом о контрактной системе.</w:t>
      </w:r>
    </w:p>
    <w:p w14:paraId="54D2CDB6"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B7"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4. СРОК, МЕСТО ПОСТАВКИ И ПОРЯДОК ПРИЕМА-ПЕРЕДАЧИ ТОВАРА</w:t>
      </w:r>
      <w:r w:rsidRPr="003B42A2">
        <w:rPr>
          <w:b/>
          <w:bCs/>
          <w:sz w:val="20"/>
          <w:szCs w:val="20"/>
          <w:vertAlign w:val="superscript"/>
        </w:rPr>
        <w:footnoteReference w:id="3"/>
      </w:r>
    </w:p>
    <w:p w14:paraId="54D2CDB8" w14:textId="77777777" w:rsidR="00CF19F3" w:rsidRPr="003B42A2" w:rsidRDefault="00CF19F3" w:rsidP="006D7963">
      <w:pPr>
        <w:widowControl w:val="0"/>
        <w:autoSpaceDE w:val="0"/>
        <w:autoSpaceDN w:val="0"/>
        <w:adjustRightInd w:val="0"/>
        <w:spacing w:after="0" w:line="240" w:lineRule="auto"/>
        <w:jc w:val="both"/>
        <w:outlineLvl w:val="0"/>
        <w:rPr>
          <w:b/>
          <w:bCs/>
          <w:i/>
          <w:iCs/>
          <w:sz w:val="20"/>
          <w:szCs w:val="20"/>
        </w:rPr>
      </w:pPr>
    </w:p>
    <w:p w14:paraId="54D2CDB9"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4.1. Место поставки</w:t>
      </w:r>
      <w:r w:rsidR="003B42A2">
        <w:rPr>
          <w:sz w:val="20"/>
          <w:szCs w:val="20"/>
        </w:rPr>
        <w:t>:</w:t>
      </w:r>
      <w:r w:rsidR="00AE761D">
        <w:rPr>
          <w:sz w:val="20"/>
          <w:szCs w:val="20"/>
        </w:rPr>
        <w:t xml:space="preserve"> </w:t>
      </w:r>
      <w:r w:rsidRPr="003B42A2">
        <w:rPr>
          <w:noProof/>
          <w:sz w:val="20"/>
          <w:szCs w:val="20"/>
        </w:rPr>
        <w:t>Самарская область Приволжский район с.Обшаровка ул.40 лет Победы д.10А</w:t>
      </w:r>
      <w:r w:rsidRPr="003B42A2">
        <w:rPr>
          <w:sz w:val="20"/>
          <w:szCs w:val="20"/>
        </w:rPr>
        <w:t xml:space="preserve">; </w:t>
      </w:r>
    </w:p>
    <w:p w14:paraId="54D2CDBA" w14:textId="2A150FB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Сроки поставки</w:t>
      </w:r>
      <w:r w:rsidR="003B42A2">
        <w:rPr>
          <w:sz w:val="20"/>
          <w:szCs w:val="20"/>
        </w:rPr>
        <w:t>:</w:t>
      </w:r>
      <w:r w:rsidR="00FF3E3B">
        <w:rPr>
          <w:sz w:val="20"/>
          <w:szCs w:val="20"/>
        </w:rPr>
        <w:t xml:space="preserve"> </w:t>
      </w:r>
      <w:r w:rsidR="00535606" w:rsidRPr="00535606">
        <w:rPr>
          <w:noProof/>
          <w:sz w:val="20"/>
          <w:szCs w:val="20"/>
        </w:rPr>
        <w:t>с момента заключения контракта по 31 августа 2025 года, по заявке Заказчика</w:t>
      </w:r>
      <w:r w:rsidRPr="003B42A2">
        <w:rPr>
          <w:sz w:val="20"/>
          <w:szCs w:val="20"/>
        </w:rPr>
        <w:t xml:space="preserve">. </w:t>
      </w:r>
    </w:p>
    <w:p w14:paraId="54D2CDBB"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 xml:space="preserve">Поставка заказчику товара, указанного в Спецификации (приложение № 1 к Контракту), осуществляется поставщиком партиями, на основании заявок заказчика, подаваемых им по мере нуждаемости в том или ином Товаре в срок не позднее, чем за 1 календарный день до момента поставки, посредством телефонной, факсимильной связи, телефонограммы или электронной почты. </w:t>
      </w:r>
    </w:p>
    <w:p w14:paraId="54D2CDBC"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Заказчик по согласованию с поставщиком может внести изменения в заявку.</w:t>
      </w:r>
    </w:p>
    <w:p w14:paraId="54D2CDBD"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 xml:space="preserve">Заказчик вправе потребовать от Поставщика представления образца Товара при единовременной поставке или перед поставкой первой партии Товара. </w:t>
      </w:r>
    </w:p>
    <w:p w14:paraId="54D2CDB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4.2. Право собственности на Товар прекращается у Поставщика с момента приемки Товара Заказчиком в </w:t>
      </w:r>
      <w:r w:rsidRPr="003B42A2">
        <w:rPr>
          <w:sz w:val="20"/>
          <w:szCs w:val="20"/>
        </w:rPr>
        <w:lastRenderedPageBreak/>
        <w:t>соответствии с условиями Контракта.</w:t>
      </w:r>
    </w:p>
    <w:p w14:paraId="54D2CDB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4.3. Риск случайной гибели Товара несет Поставщик до момента прекращения права собственности на Товар.</w:t>
      </w:r>
    </w:p>
    <w:p w14:paraId="54D2CDC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4.4. Поставщик по согласованию с Заказчиком имеет право осуществить досрочную поставку Товара по Контракту.</w:t>
      </w:r>
      <w:bookmarkStart w:id="0" w:name="_ref_21960634"/>
    </w:p>
    <w:p w14:paraId="54D2CDC1" w14:textId="77777777" w:rsidR="00CF19F3" w:rsidRPr="003B42A2" w:rsidRDefault="00725115" w:rsidP="003F6F3C">
      <w:pPr>
        <w:widowControl w:val="0"/>
        <w:autoSpaceDE w:val="0"/>
        <w:autoSpaceDN w:val="0"/>
        <w:adjustRightInd w:val="0"/>
        <w:spacing w:after="0" w:line="240" w:lineRule="auto"/>
        <w:jc w:val="both"/>
        <w:outlineLvl w:val="0"/>
        <w:rPr>
          <w:sz w:val="20"/>
          <w:szCs w:val="20"/>
        </w:rPr>
      </w:pPr>
      <w:r w:rsidRPr="003B42A2">
        <w:rPr>
          <w:sz w:val="20"/>
          <w:szCs w:val="20"/>
        </w:rPr>
        <w:t>4.5. Поставщик обязан передать Заказчику вместе с Товаром все необходимые документы (сертификат соответствия, сервисную книжку, справку-счет, инструкцию по эксплуатации), информацию, касающуюся эксплуатации или иного использования поставляемого Товара.</w:t>
      </w:r>
      <w:bookmarkEnd w:id="0"/>
      <w:r w:rsidRPr="003B42A2">
        <w:rPr>
          <w:sz w:val="20"/>
          <w:szCs w:val="20"/>
        </w:rPr>
        <w:t xml:space="preserve"> Не предоставление Заказчику любого из упомянутых документов означает некомплектную поставку и является основанием для отказа Заказчика от подписания акта приемки-передачи.</w:t>
      </w:r>
    </w:p>
    <w:p w14:paraId="54D2CDC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4.6.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недопоставленного Товара в течение 1 дня с даты поставки некачественного или недопоставленного Товара. Возврат поставленного Товара ненадлежащего качества осуществляется за счет средств Поставщика.</w:t>
      </w:r>
    </w:p>
    <w:p w14:paraId="54D2CDC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4.7. Для проверки поставленного Товара, в части соответствия его условиям Контракта Заказчик обязан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 В случаях, установленных действующим законодательством, Заказчик обязан привлекать экспертов, экспертные организации к проведению экспертизы поставленного Товара.</w:t>
      </w:r>
    </w:p>
    <w:p w14:paraId="54D2CDC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4.8. Для проведения экспертизы поставленного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14:paraId="54D2CDC5"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4.9. Результаты проведения экспертизы, указанной в пункте 4.7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4D2CDC6"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4.10. По решению Заказчика для приемки поставленного Товара, результатов отдельного этапа исполнения Контракта может создаваться приемочная комиссия, которая состоит не менее чем из пяти человек.</w:t>
      </w:r>
    </w:p>
    <w:p w14:paraId="54D2CDC7"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 xml:space="preserve">4.11. Приемка результатов отдельного этапа исполнения Контракта, а также поставленного Товара осуществляется в срок не более одного рабочего дня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w:t>
      </w:r>
      <w:proofErr w:type="spellStart"/>
      <w:r w:rsidRPr="003B42A2">
        <w:rPr>
          <w:sz w:val="20"/>
          <w:szCs w:val="20"/>
        </w:rPr>
        <w:t>документа.В</w:t>
      </w:r>
      <w:proofErr w:type="spellEnd"/>
      <w:r w:rsidRPr="003B42A2">
        <w:rPr>
          <w:sz w:val="20"/>
          <w:szCs w:val="20"/>
        </w:rPr>
        <w:t xml:space="preserve">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 срок не более пяти рабочих дней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D2CDC8"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4.12. Заказчик вправе не отказывать в приемке результатов отдельного этапа исполнения Контракта либо поставленного Товара в случае выявления несоответствия Товара условиям Контракта, если выявленное несоответствие не препятствует приемке Товара и устранено Поставщиком.</w:t>
      </w:r>
    </w:p>
    <w:p w14:paraId="54D2CDC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4.13. Заказчик, обнаруживший после приемки Товара недостатки, которые не могли быть установлены при приемке (скрытые недостатки), в том числе такие, которые были умышленно скрыты Поставщиком, обязан известить об этом Поставщика в течение 10 дней по их обнаружении и вправе потребовать безвозмездного их устранения, замены Товара и возмещения убытков.</w:t>
      </w:r>
    </w:p>
    <w:p w14:paraId="54D2CDCA"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CB"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5. ПРАВА И ОБЯЗАННОСТИ ЗАКАЗЧИКА</w:t>
      </w:r>
    </w:p>
    <w:p w14:paraId="54D2CDCC"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CD"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 Заказчик по Контракту вправе:</w:t>
      </w:r>
    </w:p>
    <w:p w14:paraId="54D2CDC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5.1.1. Требовать от Поставщика надлежащего исполнения принятых им обязательств, а также своевременного устранения выявленных недостатков.</w:t>
      </w:r>
    </w:p>
    <w:p w14:paraId="54D2CDC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5.1.2. Требовать от Поставщика предоставления надлежаще оформленных документов, подтверждающих исполнение принятых им обязательств.</w:t>
      </w:r>
    </w:p>
    <w:p w14:paraId="54D2CDD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5.1.3. Контролировать ход поставки Товара, соблюдение срока поставки, проверять соответствие Товара условиям Контракта и приложений к нему.</w:t>
      </w:r>
    </w:p>
    <w:p w14:paraId="54D2CDD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5.1.4. При обнаружении недостатков Товара, требовать их устранения. Требование подлежит обязательному выполнению Поставщиком. </w:t>
      </w:r>
    </w:p>
    <w:p w14:paraId="54D2CDD2" w14:textId="77777777" w:rsidR="00CF19F3" w:rsidRPr="003B42A2" w:rsidRDefault="00725115" w:rsidP="00FF4B3D">
      <w:pPr>
        <w:widowControl w:val="0"/>
        <w:autoSpaceDE w:val="0"/>
        <w:autoSpaceDN w:val="0"/>
        <w:adjustRightInd w:val="0"/>
        <w:spacing w:after="0" w:line="240" w:lineRule="auto"/>
        <w:jc w:val="both"/>
        <w:outlineLvl w:val="0"/>
        <w:rPr>
          <w:sz w:val="20"/>
          <w:szCs w:val="20"/>
        </w:rPr>
      </w:pPr>
      <w:r w:rsidRPr="003B42A2">
        <w:rPr>
          <w:sz w:val="20"/>
          <w:szCs w:val="20"/>
        </w:rPr>
        <w:t xml:space="preserve">5.1.5. Определять лиц, непосредственно участвующих в контроле за ходом поставки </w:t>
      </w:r>
    </w:p>
    <w:p w14:paraId="54D2CDD3" w14:textId="77777777" w:rsidR="00CF19F3" w:rsidRPr="003B42A2" w:rsidRDefault="00725115" w:rsidP="00FF4B3D">
      <w:pPr>
        <w:widowControl w:val="0"/>
        <w:autoSpaceDE w:val="0"/>
        <w:autoSpaceDN w:val="0"/>
        <w:adjustRightInd w:val="0"/>
        <w:spacing w:after="0" w:line="240" w:lineRule="auto"/>
        <w:jc w:val="both"/>
        <w:outlineLvl w:val="0"/>
        <w:rPr>
          <w:sz w:val="20"/>
          <w:szCs w:val="20"/>
        </w:rPr>
      </w:pPr>
      <w:r w:rsidRPr="003B42A2">
        <w:rPr>
          <w:sz w:val="20"/>
          <w:szCs w:val="20"/>
        </w:rPr>
        <w:t>5.1.6.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4D2CDD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lastRenderedPageBreak/>
        <w:t>5.1.7. Осуществлять иные права в соответствии с действующим законодательством Российской Федерации.</w:t>
      </w:r>
    </w:p>
    <w:p w14:paraId="54D2CDD5" w14:textId="77777777" w:rsidR="00CF19F3" w:rsidRPr="003B42A2" w:rsidRDefault="00725115" w:rsidP="00965177">
      <w:pPr>
        <w:widowControl w:val="0"/>
        <w:autoSpaceDE w:val="0"/>
        <w:autoSpaceDN w:val="0"/>
        <w:adjustRightInd w:val="0"/>
        <w:spacing w:after="0" w:line="240" w:lineRule="auto"/>
        <w:jc w:val="both"/>
        <w:outlineLvl w:val="0"/>
        <w:rPr>
          <w:sz w:val="20"/>
          <w:szCs w:val="20"/>
        </w:rPr>
      </w:pPr>
      <w:r w:rsidRPr="003B42A2">
        <w:rPr>
          <w:sz w:val="20"/>
          <w:szCs w:val="20"/>
        </w:rPr>
        <w:t xml:space="preserve">5.1.8. Перед началом единовременной поставки или перед поставкой первой партии Товара направить Поставщику заявку по форме согласно п. 5.2.1 Контракта на поставку образца Товара, указанного в Спецификации, в срок, не превышающий 5 дней.  </w:t>
      </w:r>
    </w:p>
    <w:p w14:paraId="54D2CDD6" w14:textId="77777777" w:rsidR="00CF19F3" w:rsidRPr="003B42A2" w:rsidRDefault="00725115" w:rsidP="00965177">
      <w:pPr>
        <w:widowControl w:val="0"/>
        <w:autoSpaceDE w:val="0"/>
        <w:autoSpaceDN w:val="0"/>
        <w:adjustRightInd w:val="0"/>
        <w:spacing w:after="0" w:line="240" w:lineRule="auto"/>
        <w:jc w:val="both"/>
        <w:outlineLvl w:val="0"/>
        <w:rPr>
          <w:sz w:val="20"/>
          <w:szCs w:val="20"/>
        </w:rPr>
      </w:pPr>
      <w:r w:rsidRPr="003B42A2">
        <w:rPr>
          <w:sz w:val="20"/>
          <w:szCs w:val="20"/>
        </w:rPr>
        <w:t>5.1.9. Направить в адрес Поставщика претензию в случае несоответствия образца Товара условиям Спецификации, либо не поставки образца товара в срок, установленный п. 5.1.8 Контракта, с установлением сроков для устранения выявленных нарушений.   Неисполнение Поставщиком претензии является ненадлежащим исполнением им обязательств, ответственность за которое предусмотрено разделом 7 Контракта.</w:t>
      </w:r>
    </w:p>
    <w:p w14:paraId="54D2CDD7"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5.2. Заказчик по Контракту обязан: </w:t>
      </w:r>
    </w:p>
    <w:p w14:paraId="54D2CDD8"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5.2.1. Направлять поставщику заявку на поставляемый товар посредством телефонной, факсимильной связи, телефонограммы или электронной почты с указанием ассортимента и количества при осуществлении поставки по заявкам согласно Спецификации;</w:t>
      </w:r>
    </w:p>
    <w:p w14:paraId="54D2CDD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5.2.2. Обеспечить приемку поставленного Товара.</w:t>
      </w:r>
    </w:p>
    <w:p w14:paraId="54D2CDDA"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5.2.3. Произвести оплату в соответствии с разделом 2 Контракта.</w:t>
      </w:r>
    </w:p>
    <w:p w14:paraId="54D2CDDB"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5.2.4. Надлежаще исполнять иные принятые на себя обязательства.</w:t>
      </w:r>
    </w:p>
    <w:p w14:paraId="54D2CDDC"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DD"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6. ПРАВА И ОБЯЗАННОСТИ ПОСТАВЩИКА</w:t>
      </w:r>
    </w:p>
    <w:p w14:paraId="54D2CDDE"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D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6.1. Поставщик по Контракту вправе:</w:t>
      </w:r>
    </w:p>
    <w:p w14:paraId="54D2CDE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6.1.1. Требовать своевременной приемки Товара.</w:t>
      </w:r>
    </w:p>
    <w:p w14:paraId="54D2CDE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6.1.2. Требовать своевременной оплаты принятого Заказчиком Товара. </w:t>
      </w:r>
    </w:p>
    <w:p w14:paraId="54D2CDE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6.1.3. Осуществлять иные права в соответствии с действующим законодательством Российской Федерации.</w:t>
      </w:r>
    </w:p>
    <w:p w14:paraId="54D2CDE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 Поставщик по Контракту обязан:</w:t>
      </w:r>
    </w:p>
    <w:p w14:paraId="54D2CDE4" w14:textId="77777777" w:rsidR="00CF19F3" w:rsidRPr="003B42A2" w:rsidRDefault="00725115" w:rsidP="00292884">
      <w:pPr>
        <w:pStyle w:val="a8"/>
        <w:spacing w:before="0" w:beforeAutospacing="0" w:after="0" w:afterAutospacing="0"/>
        <w:ind w:firstLine="0"/>
        <w:rPr>
          <w:sz w:val="20"/>
          <w:szCs w:val="20"/>
        </w:rPr>
      </w:pPr>
      <w:r w:rsidRPr="003B42A2">
        <w:rPr>
          <w:sz w:val="20"/>
          <w:szCs w:val="20"/>
        </w:rPr>
        <w:t xml:space="preserve">6.2.1. Осуществить поставку Товара в соответствии с принятыми на себя обязательствами по товарным накладным. В случае поставки Товара по заявкам заказчика обеспечить поставку товара на основании заявок заказчика с периодичностью, установленной в спецификации (приложение №1), являющейся неотъемлемой частью настоящего контракта. Исполнение заявок заказчика осуществляется поставщиком в течение 3-х рабочих дней с момента получения заявки, в полном объеме по ассортименту и количеству продукции. </w:t>
      </w:r>
    </w:p>
    <w:p w14:paraId="54D2CDE5" w14:textId="77777777" w:rsidR="00CF19F3" w:rsidRPr="003B42A2" w:rsidRDefault="00725115" w:rsidP="009838A3">
      <w:pPr>
        <w:widowControl w:val="0"/>
        <w:autoSpaceDE w:val="0"/>
        <w:autoSpaceDN w:val="0"/>
        <w:adjustRightInd w:val="0"/>
        <w:spacing w:after="0" w:line="240" w:lineRule="auto"/>
        <w:jc w:val="both"/>
        <w:outlineLvl w:val="0"/>
        <w:rPr>
          <w:sz w:val="20"/>
          <w:szCs w:val="20"/>
        </w:rPr>
      </w:pPr>
      <w:r w:rsidRPr="003B42A2">
        <w:rPr>
          <w:sz w:val="20"/>
          <w:szCs w:val="20"/>
        </w:rPr>
        <w:t>6.2.2. В случае направления Заказчиком заявки на поставку образца Товара согласно пункту 5.1.8 Контракта Поставщик приступает к поставке всей партии Товара в порядке, предусмотренном пунктом 4.1 Контракта, только после утверждения Заказчиком образца Товара.</w:t>
      </w:r>
    </w:p>
    <w:p w14:paraId="54D2CDE6"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6.2.3.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Срок предоставления информации о ходе исполнения принятых на себя обязательств составляет 10 дней с момента получения запроса Заказчика.</w:t>
      </w:r>
    </w:p>
    <w:p w14:paraId="54D2CDE7"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6.2.4. Предоставить надлежаще оформленные документы, предусмотренные Контрактом и приложениями к нему.</w:t>
      </w:r>
    </w:p>
    <w:p w14:paraId="54D2CDE8"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6.2.5. Устранить за свой счет все выявленные недостатки, в том числе скрытые, поставленного Товара.</w:t>
      </w:r>
    </w:p>
    <w:p w14:paraId="54D2CDE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6.2.6. Надлежаще исполнять иные принятые на себя обязательства по Контракту.</w:t>
      </w:r>
    </w:p>
    <w:p w14:paraId="54D2CDEA" w14:textId="77777777" w:rsidR="00CF19F3" w:rsidRPr="003B42A2" w:rsidRDefault="00725115" w:rsidP="00A812D2">
      <w:pPr>
        <w:widowControl w:val="0"/>
        <w:autoSpaceDE w:val="0"/>
        <w:autoSpaceDN w:val="0"/>
        <w:adjustRightInd w:val="0"/>
        <w:spacing w:after="0" w:line="240" w:lineRule="auto"/>
        <w:jc w:val="both"/>
        <w:outlineLvl w:val="0"/>
        <w:rPr>
          <w:sz w:val="20"/>
          <w:szCs w:val="20"/>
        </w:rPr>
      </w:pPr>
      <w:r w:rsidRPr="003B42A2">
        <w:rPr>
          <w:sz w:val="20"/>
          <w:szCs w:val="20"/>
        </w:rPr>
        <w:t>6.2.7. Предоставлять заказчику акт сверки по настоящему контракту в срок не позднее пяти рабочих дней месяца, следующего за отчетным кварталом.</w:t>
      </w:r>
    </w:p>
    <w:p w14:paraId="54D2CDEB" w14:textId="77777777" w:rsidR="00CF19F3" w:rsidRPr="003B42A2" w:rsidRDefault="00725115" w:rsidP="00A812D2">
      <w:pPr>
        <w:pStyle w:val="a8"/>
        <w:spacing w:before="0" w:beforeAutospacing="0" w:after="0" w:afterAutospacing="0"/>
        <w:ind w:firstLine="0"/>
        <w:rPr>
          <w:sz w:val="20"/>
          <w:szCs w:val="20"/>
        </w:rPr>
      </w:pPr>
      <w:r w:rsidRPr="003B42A2">
        <w:rPr>
          <w:sz w:val="20"/>
          <w:szCs w:val="20"/>
        </w:rPr>
        <w:t>6.2.8. В случае установления контролирующими органами фактов оплаты Заказчиком товара сверх фактически поставленного количества товара Поставщик обязан возвратить сумму излишне полученных денежных средств Заказчику.</w:t>
      </w:r>
    </w:p>
    <w:p w14:paraId="54D2CDEC" w14:textId="77777777" w:rsidR="00CF19F3" w:rsidRPr="003B42A2" w:rsidRDefault="00725115" w:rsidP="00A812D2">
      <w:pPr>
        <w:pStyle w:val="a8"/>
        <w:spacing w:before="0" w:beforeAutospacing="0" w:after="0" w:afterAutospacing="0"/>
        <w:ind w:firstLine="0"/>
        <w:rPr>
          <w:sz w:val="20"/>
          <w:szCs w:val="20"/>
        </w:rPr>
      </w:pPr>
      <w:r w:rsidRPr="003B42A2">
        <w:rPr>
          <w:sz w:val="20"/>
          <w:szCs w:val="20"/>
        </w:rPr>
        <w:t>6.2.9. Поставщик дает согласие на проведение в отношении него проверок Заказчиком и органами государственного финансового контроля в части, связанной с исполнением настоящего Контракта.</w:t>
      </w:r>
    </w:p>
    <w:p w14:paraId="54D2CDED" w14:textId="77777777" w:rsidR="00CF19F3" w:rsidRPr="003B42A2" w:rsidRDefault="00725115" w:rsidP="00A812D2">
      <w:pPr>
        <w:pStyle w:val="a8"/>
        <w:spacing w:before="0" w:beforeAutospacing="0" w:after="0" w:afterAutospacing="0"/>
        <w:ind w:firstLine="0"/>
        <w:rPr>
          <w:sz w:val="20"/>
          <w:szCs w:val="20"/>
        </w:rPr>
      </w:pPr>
      <w:r w:rsidRPr="003B42A2">
        <w:rPr>
          <w:sz w:val="20"/>
          <w:szCs w:val="20"/>
        </w:rPr>
        <w:t>6.2.10.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w:t>
      </w:r>
    </w:p>
    <w:p w14:paraId="54D2CDEE" w14:textId="77777777" w:rsidR="00CF19F3" w:rsidRPr="003B42A2" w:rsidRDefault="00CF19F3" w:rsidP="0013111B">
      <w:pPr>
        <w:widowControl w:val="0"/>
        <w:autoSpaceDE w:val="0"/>
        <w:autoSpaceDN w:val="0"/>
        <w:adjustRightInd w:val="0"/>
        <w:spacing w:after="0" w:line="240" w:lineRule="auto"/>
        <w:jc w:val="center"/>
        <w:outlineLvl w:val="0"/>
        <w:rPr>
          <w:b/>
          <w:bCs/>
          <w:sz w:val="20"/>
          <w:szCs w:val="20"/>
        </w:rPr>
      </w:pPr>
    </w:p>
    <w:p w14:paraId="54D2CDEF"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7. ОТВЕТСТВЕННОСТЬ СТОРОН. ОБСТОЯТЕЛЬСТВА</w:t>
      </w:r>
    </w:p>
    <w:p w14:paraId="54D2CDF0"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НЕПРЕОДОЛИМОЙ СИЛЫ</w:t>
      </w:r>
    </w:p>
    <w:p w14:paraId="54D2CDF1"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F2"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4D2CDF3"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4D2CDF4"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размере 1000 рублей.</w:t>
      </w:r>
    </w:p>
    <w:p w14:paraId="54D2CDF5"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lastRenderedPageBreak/>
        <w:t>7.3. В случае просрочки исполнения Поставщиком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54D2CDF6"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Уплата неустоек (штрафов, пеней) осуществляется Поставщиком в течение 10 календарных дней с момента получения требования об уплате неустоек (штрафов, пеней) по следующим реквизитам:</w:t>
      </w:r>
    </w:p>
    <w:p w14:paraId="54D2CDF7"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 xml:space="preserve">Получатель: ГБОУ СОШ №2 </w:t>
      </w:r>
      <w:proofErr w:type="spellStart"/>
      <w:r w:rsidRPr="000D722E">
        <w:rPr>
          <w:sz w:val="20"/>
          <w:szCs w:val="20"/>
        </w:rPr>
        <w:t>с.Обшаровка</w:t>
      </w:r>
      <w:proofErr w:type="spellEnd"/>
    </w:p>
    <w:p w14:paraId="54D2CDF8" w14:textId="77777777" w:rsidR="003B42A2" w:rsidRPr="000D722E" w:rsidRDefault="003B42A2" w:rsidP="003B42A2">
      <w:pPr>
        <w:widowControl w:val="0"/>
        <w:autoSpaceDE w:val="0"/>
        <w:autoSpaceDN w:val="0"/>
        <w:adjustRightInd w:val="0"/>
        <w:spacing w:after="0" w:line="240" w:lineRule="auto"/>
        <w:ind w:left="-426" w:firstLine="852"/>
        <w:jc w:val="both"/>
        <w:outlineLvl w:val="0"/>
        <w:rPr>
          <w:sz w:val="20"/>
          <w:szCs w:val="20"/>
        </w:rPr>
      </w:pPr>
      <w:r w:rsidRPr="000D722E">
        <w:rPr>
          <w:sz w:val="20"/>
          <w:szCs w:val="20"/>
        </w:rPr>
        <w:t>ИНН: 6330050233</w:t>
      </w:r>
    </w:p>
    <w:p w14:paraId="54D2CDF9"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КПП: 633001001</w:t>
      </w:r>
    </w:p>
    <w:p w14:paraId="54D2CDFA"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БИК: 013601205</w:t>
      </w:r>
    </w:p>
    <w:p w14:paraId="54D2CDFB" w14:textId="77777777" w:rsidR="003B42A2" w:rsidRPr="000D722E" w:rsidRDefault="003B42A2" w:rsidP="00FF3E3B">
      <w:pPr>
        <w:widowControl w:val="0"/>
        <w:autoSpaceDE w:val="0"/>
        <w:autoSpaceDN w:val="0"/>
        <w:adjustRightInd w:val="0"/>
        <w:spacing w:after="0" w:line="240" w:lineRule="auto"/>
        <w:ind w:firstLine="426"/>
        <w:jc w:val="both"/>
        <w:outlineLvl w:val="0"/>
        <w:rPr>
          <w:sz w:val="20"/>
          <w:szCs w:val="20"/>
        </w:rPr>
      </w:pPr>
      <w:r w:rsidRPr="000D722E">
        <w:rPr>
          <w:sz w:val="20"/>
          <w:szCs w:val="20"/>
        </w:rPr>
        <w:t xml:space="preserve">Банк: ОТДЕЛЕНИЕ САМАРА БАНКА РОССИИ//УФК по Самарской области  </w:t>
      </w:r>
      <w:proofErr w:type="spellStart"/>
      <w:r w:rsidRPr="000D722E">
        <w:rPr>
          <w:sz w:val="20"/>
          <w:szCs w:val="20"/>
        </w:rPr>
        <w:t>г</w:t>
      </w:r>
      <w:proofErr w:type="gramStart"/>
      <w:r w:rsidRPr="000D722E">
        <w:rPr>
          <w:sz w:val="20"/>
          <w:szCs w:val="20"/>
        </w:rPr>
        <w:t>.С</w:t>
      </w:r>
      <w:proofErr w:type="gramEnd"/>
      <w:r w:rsidRPr="000D722E">
        <w:rPr>
          <w:sz w:val="20"/>
          <w:szCs w:val="20"/>
        </w:rPr>
        <w:t>амара</w:t>
      </w:r>
      <w:proofErr w:type="spellEnd"/>
    </w:p>
    <w:p w14:paraId="54D2CDFC"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Казначейский счет: 03224643360000004200</w:t>
      </w:r>
    </w:p>
    <w:p w14:paraId="54D2CDFD"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ЕКС: 40102810545370000036</w:t>
      </w:r>
    </w:p>
    <w:p w14:paraId="54D2CDFE" w14:textId="0508AE62"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 xml:space="preserve">Лицевой счет: </w:t>
      </w:r>
      <w:r w:rsidR="000D3EA1">
        <w:rPr>
          <w:sz w:val="20"/>
          <w:szCs w:val="20"/>
        </w:rPr>
        <w:t>6</w:t>
      </w:r>
      <w:r w:rsidRPr="000D722E">
        <w:rPr>
          <w:sz w:val="20"/>
          <w:szCs w:val="20"/>
        </w:rPr>
        <w:t>14.65.0</w:t>
      </w:r>
      <w:r w:rsidR="00AF1B72">
        <w:rPr>
          <w:sz w:val="20"/>
          <w:szCs w:val="20"/>
        </w:rPr>
        <w:t>1</w:t>
      </w:r>
      <w:r w:rsidRPr="000D722E">
        <w:rPr>
          <w:sz w:val="20"/>
          <w:szCs w:val="20"/>
        </w:rPr>
        <w:t xml:space="preserve">8.0 в МФ </w:t>
      </w:r>
      <w:proofErr w:type="gramStart"/>
      <w:r w:rsidRPr="000D722E">
        <w:rPr>
          <w:sz w:val="20"/>
          <w:szCs w:val="20"/>
        </w:rPr>
        <w:t>СО</w:t>
      </w:r>
      <w:proofErr w:type="gramEnd"/>
    </w:p>
    <w:p w14:paraId="54D2CDFF"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ОКТМО-36636408</w:t>
      </w:r>
    </w:p>
    <w:p w14:paraId="54D2CE00" w14:textId="77777777" w:rsidR="003B42A2" w:rsidRPr="000D722E" w:rsidRDefault="003B42A2" w:rsidP="003B42A2">
      <w:pPr>
        <w:shd w:val="clear" w:color="auto" w:fill="FFFFFF"/>
        <w:spacing w:after="0" w:line="240" w:lineRule="auto"/>
        <w:jc w:val="both"/>
        <w:rPr>
          <w:sz w:val="20"/>
          <w:szCs w:val="20"/>
        </w:rPr>
      </w:pPr>
      <w:r w:rsidRPr="000D722E">
        <w:rPr>
          <w:sz w:val="20"/>
          <w:szCs w:val="20"/>
        </w:rPr>
        <w:t xml:space="preserve">        Код дохода - .00000000000000000185</w:t>
      </w:r>
    </w:p>
    <w:p w14:paraId="54D2CE01" w14:textId="77777777" w:rsidR="00CF19F3" w:rsidRPr="003B42A2" w:rsidRDefault="00725115" w:rsidP="00F84159">
      <w:pPr>
        <w:shd w:val="clear" w:color="auto" w:fill="FFFFFF"/>
        <w:spacing w:after="0" w:line="240" w:lineRule="auto"/>
        <w:jc w:val="both"/>
        <w:rPr>
          <w:color w:val="000000"/>
          <w:sz w:val="20"/>
          <w:szCs w:val="20"/>
        </w:rPr>
      </w:pPr>
      <w:r w:rsidRPr="003B42A2">
        <w:rPr>
          <w:sz w:val="20"/>
          <w:szCs w:val="20"/>
        </w:rPr>
        <w:t xml:space="preserve">Пеня начисляется за каждый день просрочки исполнения Поставщиком обязательства, предусмотренного Контрактом, </w:t>
      </w:r>
      <w:r w:rsidRPr="003B42A2">
        <w:rPr>
          <w:color w:val="000000"/>
          <w:sz w:val="20"/>
          <w:szCs w:val="20"/>
        </w:rPr>
        <w:t>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4D2CE02"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 xml:space="preserve">7.4.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276"/>
        <w:gridCol w:w="2404"/>
      </w:tblGrid>
      <w:tr w:rsidR="00D16334" w:rsidRPr="003B42A2" w14:paraId="54D2CE06" w14:textId="77777777" w:rsidTr="00A14D9B">
        <w:tc>
          <w:tcPr>
            <w:tcW w:w="5665" w:type="dxa"/>
          </w:tcPr>
          <w:p w14:paraId="54D2CE03"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Поставщик выплачивает Заказчику штраф в размере</w:t>
            </w:r>
          </w:p>
        </w:tc>
        <w:tc>
          <w:tcPr>
            <w:tcW w:w="1276" w:type="dxa"/>
          </w:tcPr>
          <w:p w14:paraId="54D2CE04" w14:textId="30E29426" w:rsidR="00CF19F3" w:rsidRPr="003B42A2" w:rsidRDefault="003D78A5" w:rsidP="00AE761D">
            <w:pPr>
              <w:widowControl w:val="0"/>
              <w:autoSpaceDE w:val="0"/>
              <w:autoSpaceDN w:val="0"/>
              <w:adjustRightInd w:val="0"/>
              <w:spacing w:after="0" w:line="240" w:lineRule="auto"/>
              <w:jc w:val="both"/>
              <w:outlineLvl w:val="0"/>
              <w:rPr>
                <w:sz w:val="20"/>
                <w:szCs w:val="20"/>
              </w:rPr>
            </w:pPr>
            <w:r>
              <w:rPr>
                <w:sz w:val="20"/>
                <w:szCs w:val="20"/>
              </w:rPr>
              <w:t>603,00</w:t>
            </w:r>
          </w:p>
        </w:tc>
        <w:tc>
          <w:tcPr>
            <w:tcW w:w="2404" w:type="dxa"/>
          </w:tcPr>
          <w:p w14:paraId="54D2CE05"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рублей, что</w:t>
            </w:r>
          </w:p>
        </w:tc>
      </w:tr>
    </w:tbl>
    <w:p w14:paraId="54D2CE07"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 xml:space="preserve">соответствует </w:t>
      </w:r>
      <w:r w:rsidRPr="003B42A2">
        <w:rPr>
          <w:color w:val="000000"/>
          <w:sz w:val="20"/>
          <w:szCs w:val="20"/>
        </w:rPr>
        <w:t>10 процентам цены Контракта.</w:t>
      </w:r>
    </w:p>
    <w:p w14:paraId="54D2CE08" w14:textId="77777777" w:rsidR="00CF19F3" w:rsidRPr="003B42A2" w:rsidRDefault="00725115" w:rsidP="00F84159">
      <w:pPr>
        <w:autoSpaceDE w:val="0"/>
        <w:autoSpaceDN w:val="0"/>
        <w:adjustRightInd w:val="0"/>
        <w:spacing w:after="0" w:line="240" w:lineRule="auto"/>
        <w:jc w:val="both"/>
        <w:rPr>
          <w:sz w:val="20"/>
          <w:szCs w:val="20"/>
        </w:rPr>
      </w:pPr>
      <w:r w:rsidRPr="003B42A2">
        <w:rPr>
          <w:sz w:val="20"/>
          <w:szCs w:val="20"/>
        </w:rPr>
        <w:t>7.5.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Исполнение обязательства Поставщика по перечислению неустойки (штрафа, пени) в доход бюджетов бюджетной системы Российской Федерации в данном случае возлагается на Заказчика и осуществляется последним на основании платежного документа с указанием Поставщика, за которого осуществляется перечисление неустойки (штрафа, пени) в доход соответствующего бюджета.</w:t>
      </w:r>
    </w:p>
    <w:p w14:paraId="54D2CE09"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D2CE0A"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 xml:space="preserve">7.7. 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календарных дней. </w:t>
      </w:r>
    </w:p>
    <w:p w14:paraId="54D2CE0B" w14:textId="77777777" w:rsidR="00CF19F3" w:rsidRPr="003B42A2" w:rsidRDefault="00725115" w:rsidP="00F84159">
      <w:pPr>
        <w:shd w:val="clear" w:color="auto" w:fill="FFFFFF"/>
        <w:spacing w:after="0" w:line="240" w:lineRule="auto"/>
        <w:jc w:val="both"/>
        <w:rPr>
          <w:sz w:val="20"/>
          <w:szCs w:val="20"/>
        </w:rPr>
      </w:pPr>
      <w:r w:rsidRPr="003B42A2">
        <w:rPr>
          <w:sz w:val="20"/>
          <w:szCs w:val="20"/>
        </w:rPr>
        <w:t xml:space="preserve">7.8. </w:t>
      </w:r>
      <w:r w:rsidRPr="003B42A2">
        <w:rPr>
          <w:color w:val="000000"/>
          <w:sz w:val="20"/>
          <w:szCs w:val="20"/>
        </w:rPr>
        <w:t xml:space="preserve">Общая сумма </w:t>
      </w:r>
      <w:r w:rsidRPr="003B42A2">
        <w:rPr>
          <w:sz w:val="20"/>
          <w:szCs w:val="20"/>
        </w:rPr>
        <w:t>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4D2CE0C" w14:textId="77777777" w:rsidR="00CF19F3" w:rsidRPr="003B42A2" w:rsidRDefault="00725115" w:rsidP="00495201">
      <w:pPr>
        <w:shd w:val="clear" w:color="auto" w:fill="FFFFFF"/>
        <w:spacing w:after="0" w:line="240" w:lineRule="auto"/>
        <w:jc w:val="both"/>
        <w:rPr>
          <w:color w:val="000000"/>
          <w:sz w:val="20"/>
          <w:szCs w:val="20"/>
        </w:rPr>
      </w:pPr>
      <w:r w:rsidRPr="003B42A2">
        <w:rPr>
          <w:sz w:val="20"/>
          <w:szCs w:val="20"/>
        </w:rPr>
        <w:t>Общая сумма начисленных штрафов за ненадлежащее исполнение Заказчиком обязательств, предусмотренных Контрактом, не может</w:t>
      </w:r>
      <w:r w:rsidRPr="003B42A2">
        <w:rPr>
          <w:color w:val="000000"/>
          <w:sz w:val="20"/>
          <w:szCs w:val="20"/>
        </w:rPr>
        <w:t xml:space="preserve"> превышать цену Контракта.</w:t>
      </w:r>
    </w:p>
    <w:p w14:paraId="54D2CE0D"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E0E"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8. РАЗРЕШЕНИЕ СПОРОВ</w:t>
      </w:r>
    </w:p>
    <w:p w14:paraId="54D2CE0F"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E1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8.1. Все споры и разногласия, которые могут возникнуть в связи с выполнением обязательств по Контракту, Стороны будут стремиться разрешать путем переговоров. </w:t>
      </w:r>
    </w:p>
    <w:p w14:paraId="54D2CE1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8.2. Претензия направляется в письменной форме с указанием допущенных нарушений со ссылкой на соответствующие положения Контракта или его приложений, размер неустойки и (или) убытков, а также действия, которые должны быть произведены для устранения нарушений.</w:t>
      </w:r>
    </w:p>
    <w:p w14:paraId="54D2CE1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8.3. Срок рассмотрения писем, уведомлений или претензий не может превышать 10 (десять) календарных дней со дня их получения.</w:t>
      </w:r>
    </w:p>
    <w:p w14:paraId="54D2CE1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8.4.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Самарской области.</w:t>
      </w:r>
    </w:p>
    <w:p w14:paraId="54D2CE14"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E15"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9. ЗАКЛЮЧИТЕЛЬНЫЕ ПОЛОЖЕНИЯ</w:t>
      </w:r>
    </w:p>
    <w:p w14:paraId="54D2CE16"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E17" w14:textId="77777777" w:rsidR="00CF19F3" w:rsidRPr="003B42A2" w:rsidRDefault="00725115" w:rsidP="006D7963">
      <w:pPr>
        <w:widowControl w:val="0"/>
        <w:autoSpaceDE w:val="0"/>
        <w:autoSpaceDN w:val="0"/>
        <w:adjustRightInd w:val="0"/>
        <w:spacing w:after="0" w:line="240" w:lineRule="auto"/>
        <w:jc w:val="both"/>
        <w:outlineLvl w:val="0"/>
        <w:rPr>
          <w:i/>
          <w:sz w:val="20"/>
          <w:szCs w:val="20"/>
        </w:rPr>
      </w:pPr>
      <w:r w:rsidRPr="003B42A2">
        <w:rPr>
          <w:sz w:val="20"/>
          <w:szCs w:val="20"/>
        </w:rPr>
        <w:t xml:space="preserve">9.1. Контракт вступает в силу с момента подписания его Сторонами и действует до полного завершения обязательств Поставщика по поставке товара в соответствии со сроками, указанными в п. 4.1 настоящего Контракта.  </w:t>
      </w:r>
    </w:p>
    <w:p w14:paraId="54D2CE18"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9.2. Прекращение (окончание) срока действия Контракта не освобождает Стороны от ответственности за неисполнение или ненадлежащее исполнение Контракта, если таковые имели место при исполнении условий Контракта.</w:t>
      </w:r>
    </w:p>
    <w:p w14:paraId="54D2CE19" w14:textId="77777777" w:rsidR="00CF19F3" w:rsidRPr="003B42A2" w:rsidRDefault="00725115" w:rsidP="006D7963">
      <w:pPr>
        <w:widowControl w:val="0"/>
        <w:autoSpaceDE w:val="0"/>
        <w:autoSpaceDN w:val="0"/>
        <w:adjustRightInd w:val="0"/>
        <w:spacing w:after="0" w:line="240" w:lineRule="auto"/>
        <w:jc w:val="both"/>
        <w:outlineLvl w:val="0"/>
        <w:rPr>
          <w:b/>
          <w:bCs/>
          <w:sz w:val="20"/>
          <w:szCs w:val="20"/>
        </w:rPr>
      </w:pPr>
      <w:r w:rsidRPr="003B42A2">
        <w:rPr>
          <w:sz w:val="20"/>
          <w:szCs w:val="20"/>
        </w:rPr>
        <w:t>9.3. Любые изменения и дополнения к Контракту должны быть совершены в письменной форме и подписаны надлежаще уполномоченными представителями Сторон.</w:t>
      </w:r>
    </w:p>
    <w:p w14:paraId="54D2CE1A"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9.4. Изменение существенных условий Контракта при его исполнении не допускается, за исключением их </w:t>
      </w:r>
      <w:r w:rsidRPr="003B42A2">
        <w:rPr>
          <w:sz w:val="20"/>
          <w:szCs w:val="20"/>
        </w:rPr>
        <w:lastRenderedPageBreak/>
        <w:t>изменения по соглашению Сторон в случаях, предусмотренных законодательством Российской Федерации.</w:t>
      </w:r>
    </w:p>
    <w:p w14:paraId="54D2CE1B"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14:paraId="54D2CE1C"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9.6. Все уведомления и извещения, необходимые в соответствии с Контрактом,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14:paraId="54D2CE1D"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9.7. Контракт может быть расторгнут по соглашению Сторон, по решению суда, в случае одностороннего отказа одной из Сторон от исполнения Контракта в соответствии с гражданским законодательством.</w:t>
      </w:r>
    </w:p>
    <w:p w14:paraId="54D2CE1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4D2CE1F"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sz w:val="20"/>
          <w:szCs w:val="20"/>
        </w:rPr>
        <w:t>9.9. Поставщик</w:t>
      </w:r>
      <w:r w:rsidRPr="003B42A2">
        <w:rPr>
          <w:bCs/>
          <w:sz w:val="20"/>
          <w:szCs w:val="20"/>
        </w:rPr>
        <w:t xml:space="preserve"> обязуется хранить в тайне любую информацию и данные, предоставляемые в связи с исполнением Контракта, не раскрывать и не разглашать третьим лицам в целом или частично факты и информацию без предварительного письменного согласия Заказчика. Поставщик обязуется не использовать факты или информацию, полученные при исполнении Контракта, для любых целей без предварительного согласия Заказчика.</w:t>
      </w:r>
    </w:p>
    <w:p w14:paraId="54D2CE20"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bCs/>
          <w:sz w:val="20"/>
          <w:szCs w:val="20"/>
        </w:rPr>
        <w:t>Обязательства конфиденциальности, возложенные на Поставщика Контрактом, не распространяются на общедоступную информацию.</w:t>
      </w:r>
    </w:p>
    <w:p w14:paraId="54D2CE2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bCs/>
          <w:sz w:val="20"/>
          <w:szCs w:val="20"/>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Контракту требуется доступ к таким данным или такие данные стали известными в процессе исполнения обязательств, предусмотренных Контрактом.</w:t>
      </w:r>
    </w:p>
    <w:p w14:paraId="54D2CE2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9.10. Контракт заключается между Сторонами посредством </w:t>
      </w:r>
      <w:hyperlink r:id="rId10" w:history="1">
        <w:r w:rsidRPr="003B42A2">
          <w:rPr>
            <w:sz w:val="20"/>
            <w:szCs w:val="20"/>
          </w:rPr>
          <w:t>государственной информационной системы Самарской области «Автоматизированная информационная системе государственного заказа Самарской области». </w:t>
        </w:r>
      </w:hyperlink>
    </w:p>
    <w:p w14:paraId="54D2CE2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9.11. В части отношений между Сторонами, неурегулированной положениями Контракта, применяется действующее законодательство Российской Федерации.</w:t>
      </w:r>
    </w:p>
    <w:p w14:paraId="54D2CE2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9.12. Если какое-либо из положений Контракта становится недействительным, это не затрагивает действительности остальных его положений.</w:t>
      </w:r>
    </w:p>
    <w:p w14:paraId="54D2CE25"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9.13. Приложение № 1 «Спецификация» к Контракту являются неотъемлемой частью Контракта.</w:t>
      </w:r>
    </w:p>
    <w:p w14:paraId="54D2CE26" w14:textId="77777777" w:rsidR="00CF19F3" w:rsidRPr="003B42A2" w:rsidRDefault="00CF19F3" w:rsidP="00586E7C">
      <w:pPr>
        <w:widowControl w:val="0"/>
        <w:autoSpaceDE w:val="0"/>
        <w:autoSpaceDN w:val="0"/>
        <w:adjustRightInd w:val="0"/>
        <w:spacing w:after="0" w:line="240" w:lineRule="auto"/>
        <w:jc w:val="center"/>
        <w:outlineLvl w:val="0"/>
        <w:rPr>
          <w:b/>
          <w:bCs/>
          <w:sz w:val="20"/>
          <w:szCs w:val="20"/>
        </w:rPr>
      </w:pPr>
    </w:p>
    <w:p w14:paraId="54D2CE27" w14:textId="77777777" w:rsidR="009352F3" w:rsidRPr="000D722E" w:rsidRDefault="009352F3" w:rsidP="009352F3">
      <w:pPr>
        <w:widowControl w:val="0"/>
        <w:autoSpaceDE w:val="0"/>
        <w:autoSpaceDN w:val="0"/>
        <w:adjustRightInd w:val="0"/>
        <w:spacing w:after="0" w:line="240" w:lineRule="auto"/>
        <w:jc w:val="center"/>
        <w:outlineLvl w:val="0"/>
        <w:rPr>
          <w:b/>
          <w:bCs/>
          <w:sz w:val="20"/>
          <w:szCs w:val="20"/>
        </w:rPr>
      </w:pPr>
      <w:r w:rsidRPr="000D722E">
        <w:rPr>
          <w:b/>
          <w:bCs/>
          <w:sz w:val="20"/>
          <w:szCs w:val="20"/>
        </w:rPr>
        <w:t>10. ЮРИДИЧЕСКИЕ АДРЕСА, РЕКВИЗИТЫ И ПОДПИСИ СТОРОН</w:t>
      </w:r>
    </w:p>
    <w:p w14:paraId="54D2CE28" w14:textId="77777777" w:rsidR="009352F3" w:rsidRPr="000D722E" w:rsidRDefault="009352F3" w:rsidP="009352F3">
      <w:pPr>
        <w:widowControl w:val="0"/>
        <w:autoSpaceDE w:val="0"/>
        <w:autoSpaceDN w:val="0"/>
        <w:adjustRightInd w:val="0"/>
        <w:spacing w:after="0" w:line="240" w:lineRule="auto"/>
        <w:jc w:val="both"/>
        <w:outlineLvl w:val="0"/>
        <w:rPr>
          <w:b/>
          <w:bCs/>
          <w:sz w:val="20"/>
          <w:szCs w:val="20"/>
        </w:rPr>
      </w:pPr>
    </w:p>
    <w:tbl>
      <w:tblPr>
        <w:tblW w:w="5148" w:type="pct"/>
        <w:tblLook w:val="0000" w:firstRow="0" w:lastRow="0" w:firstColumn="0" w:lastColumn="0" w:noHBand="0" w:noVBand="0"/>
      </w:tblPr>
      <w:tblGrid>
        <w:gridCol w:w="4786"/>
        <w:gridCol w:w="285"/>
        <w:gridCol w:w="290"/>
        <w:gridCol w:w="4493"/>
      </w:tblGrid>
      <w:tr w:rsidR="009352F3" w:rsidRPr="000D722E" w14:paraId="54D2CE43" w14:textId="77777777" w:rsidTr="00F01960">
        <w:trPr>
          <w:trHeight w:val="719"/>
        </w:trPr>
        <w:tc>
          <w:tcPr>
            <w:tcW w:w="2428" w:type="pct"/>
          </w:tcPr>
          <w:p w14:paraId="54D2CE29" w14:textId="77777777" w:rsidR="009352F3" w:rsidRPr="000D722E" w:rsidRDefault="009352F3" w:rsidP="00F01960">
            <w:pPr>
              <w:widowControl w:val="0"/>
              <w:autoSpaceDE w:val="0"/>
              <w:autoSpaceDN w:val="0"/>
              <w:adjustRightInd w:val="0"/>
              <w:spacing w:after="0" w:line="240" w:lineRule="auto"/>
              <w:jc w:val="both"/>
              <w:outlineLvl w:val="0"/>
              <w:rPr>
                <w:b/>
                <w:bCs/>
                <w:sz w:val="20"/>
                <w:szCs w:val="20"/>
              </w:rPr>
            </w:pPr>
            <w:r w:rsidRPr="000D722E">
              <w:rPr>
                <w:b/>
                <w:bCs/>
                <w:sz w:val="20"/>
                <w:szCs w:val="20"/>
              </w:rPr>
              <w:t>Заказчик</w:t>
            </w:r>
          </w:p>
          <w:p w14:paraId="54D2CE2A" w14:textId="77777777" w:rsidR="009352F3" w:rsidRPr="000D722E" w:rsidRDefault="009352F3" w:rsidP="00F01960">
            <w:pPr>
              <w:spacing w:after="0"/>
              <w:rPr>
                <w:rFonts w:eastAsia="Calibri"/>
                <w:noProof/>
                <w:sz w:val="20"/>
                <w:szCs w:val="20"/>
              </w:rPr>
            </w:pPr>
          </w:p>
          <w:p w14:paraId="54D2CE2B" w14:textId="77777777" w:rsidR="009352F3" w:rsidRPr="000D722E" w:rsidRDefault="009352F3" w:rsidP="00F01960">
            <w:pPr>
              <w:spacing w:after="0" w:line="240" w:lineRule="auto"/>
              <w:rPr>
                <w:sz w:val="20"/>
                <w:szCs w:val="20"/>
              </w:rPr>
            </w:pPr>
            <w:r w:rsidRPr="000D722E">
              <w:rPr>
                <w:noProof/>
                <w:sz w:val="20"/>
                <w:szCs w:val="20"/>
              </w:rPr>
              <w:t>Государственное бюджетное общеобразовательное учреждение Самарской области средняя общеобразовательная школа №2 с. Обшаровка муниципального района Приволжский Самарской области</w:t>
            </w:r>
          </w:p>
          <w:p w14:paraId="54D2CE2C" w14:textId="77777777" w:rsidR="009352F3" w:rsidRDefault="009352F3" w:rsidP="00F01960">
            <w:pPr>
              <w:spacing w:after="0" w:line="240" w:lineRule="auto"/>
              <w:rPr>
                <w:sz w:val="20"/>
                <w:szCs w:val="20"/>
              </w:rPr>
            </w:pPr>
            <w:r w:rsidRPr="000D722E">
              <w:rPr>
                <w:sz w:val="20"/>
                <w:szCs w:val="20"/>
              </w:rPr>
              <w:t xml:space="preserve">Место находжения:445550,  Самарская область, Приволжский  р-н, </w:t>
            </w:r>
            <w:proofErr w:type="gramStart"/>
            <w:r w:rsidRPr="000D722E">
              <w:rPr>
                <w:sz w:val="20"/>
                <w:szCs w:val="20"/>
              </w:rPr>
              <w:t>с</w:t>
            </w:r>
            <w:proofErr w:type="gramEnd"/>
            <w:r w:rsidRPr="000D722E">
              <w:rPr>
                <w:sz w:val="20"/>
                <w:szCs w:val="20"/>
              </w:rPr>
              <w:t xml:space="preserve">. Обшаровка,  </w:t>
            </w:r>
          </w:p>
          <w:p w14:paraId="54D2CE2D" w14:textId="77777777" w:rsidR="009352F3" w:rsidRPr="000D722E" w:rsidRDefault="009352F3" w:rsidP="00F01960">
            <w:pPr>
              <w:spacing w:after="0" w:line="240" w:lineRule="auto"/>
              <w:rPr>
                <w:sz w:val="20"/>
                <w:szCs w:val="20"/>
              </w:rPr>
            </w:pPr>
            <w:r w:rsidRPr="000D722E">
              <w:rPr>
                <w:sz w:val="20"/>
                <w:szCs w:val="20"/>
              </w:rPr>
              <w:t>ул. Терешковой, д.16</w:t>
            </w:r>
          </w:p>
          <w:p w14:paraId="54D2CE2E" w14:textId="77777777" w:rsidR="009352F3" w:rsidRPr="000D722E" w:rsidRDefault="009352F3" w:rsidP="00F01960">
            <w:pPr>
              <w:spacing w:after="0" w:line="240" w:lineRule="auto"/>
              <w:rPr>
                <w:rFonts w:eastAsia="Calibri"/>
                <w:sz w:val="20"/>
                <w:szCs w:val="20"/>
              </w:rPr>
            </w:pPr>
            <w:r w:rsidRPr="000D722E">
              <w:rPr>
                <w:rFonts w:eastAsia="Calibri"/>
                <w:sz w:val="20"/>
                <w:szCs w:val="20"/>
              </w:rPr>
              <w:t>ИНН 6330050233          КПП 633001001</w:t>
            </w:r>
          </w:p>
          <w:p w14:paraId="54D2CE2F" w14:textId="428C6E35" w:rsidR="009352F3" w:rsidRPr="000D722E" w:rsidRDefault="009352F3" w:rsidP="00F01960">
            <w:pPr>
              <w:spacing w:after="0" w:line="240" w:lineRule="auto"/>
              <w:rPr>
                <w:sz w:val="20"/>
                <w:szCs w:val="20"/>
              </w:rPr>
            </w:pPr>
            <w:r w:rsidRPr="000D722E">
              <w:rPr>
                <w:sz w:val="20"/>
                <w:szCs w:val="20"/>
              </w:rPr>
              <w:t xml:space="preserve">Л/с  </w:t>
            </w:r>
            <w:r w:rsidR="003D78A5">
              <w:rPr>
                <w:sz w:val="20"/>
                <w:szCs w:val="20"/>
              </w:rPr>
              <w:t>6</w:t>
            </w:r>
            <w:r w:rsidRPr="000D722E">
              <w:rPr>
                <w:sz w:val="20"/>
                <w:szCs w:val="20"/>
              </w:rPr>
              <w:t>14.65.018.0 в МУФ СО</w:t>
            </w:r>
          </w:p>
          <w:p w14:paraId="54D2CE30" w14:textId="77777777" w:rsidR="009352F3" w:rsidRPr="000D722E" w:rsidRDefault="009352F3" w:rsidP="00F01960">
            <w:pPr>
              <w:spacing w:after="0" w:line="240" w:lineRule="auto"/>
              <w:rPr>
                <w:sz w:val="20"/>
                <w:szCs w:val="20"/>
              </w:rPr>
            </w:pPr>
            <w:r w:rsidRPr="000D722E">
              <w:rPr>
                <w:sz w:val="20"/>
                <w:szCs w:val="20"/>
              </w:rPr>
              <w:t xml:space="preserve">Банк: ОТДЕЛЕНИЕ САМАРА БАНКА РОССИИ//УФК по Самарской области  </w:t>
            </w:r>
            <w:proofErr w:type="spellStart"/>
            <w:r w:rsidRPr="000D722E">
              <w:rPr>
                <w:sz w:val="20"/>
                <w:szCs w:val="20"/>
              </w:rPr>
              <w:t>г</w:t>
            </w:r>
            <w:proofErr w:type="gramStart"/>
            <w:r w:rsidRPr="000D722E">
              <w:rPr>
                <w:sz w:val="20"/>
                <w:szCs w:val="20"/>
              </w:rPr>
              <w:t>.С</w:t>
            </w:r>
            <w:proofErr w:type="gramEnd"/>
            <w:r w:rsidRPr="000D722E">
              <w:rPr>
                <w:sz w:val="20"/>
                <w:szCs w:val="20"/>
              </w:rPr>
              <w:t>амара</w:t>
            </w:r>
            <w:proofErr w:type="spellEnd"/>
            <w:r w:rsidRPr="000D722E">
              <w:rPr>
                <w:sz w:val="20"/>
                <w:szCs w:val="20"/>
              </w:rPr>
              <w:t xml:space="preserve">                                                           Казначейский счет  03224643360000004200                                                             ЕКС  40102810545370000036                                                 БИК 013601205 </w:t>
            </w:r>
          </w:p>
          <w:p w14:paraId="54D2CE31" w14:textId="77777777" w:rsidR="009352F3" w:rsidRPr="000D722E" w:rsidRDefault="009352F3" w:rsidP="00F01960">
            <w:pPr>
              <w:rPr>
                <w:sz w:val="20"/>
                <w:szCs w:val="20"/>
              </w:rPr>
            </w:pPr>
          </w:p>
          <w:p w14:paraId="54D2CE32" w14:textId="77777777" w:rsidR="009352F3" w:rsidRPr="000D722E" w:rsidRDefault="009352F3" w:rsidP="00F01960">
            <w:pPr>
              <w:rPr>
                <w:color w:val="000000"/>
                <w:sz w:val="20"/>
                <w:szCs w:val="20"/>
              </w:rPr>
            </w:pPr>
            <w:bookmarkStart w:id="1" w:name="_GoBack"/>
            <w:bookmarkEnd w:id="1"/>
          </w:p>
        </w:tc>
        <w:tc>
          <w:tcPr>
            <w:tcW w:w="144" w:type="pct"/>
          </w:tcPr>
          <w:p w14:paraId="54D2CE33" w14:textId="77777777" w:rsidR="009352F3" w:rsidRPr="000D722E" w:rsidRDefault="009352F3" w:rsidP="00F01960">
            <w:pPr>
              <w:pStyle w:val="ConsNonformat"/>
              <w:rPr>
                <w:rFonts w:ascii="Times New Roman" w:hAnsi="Times New Roman" w:cs="Times New Roman"/>
                <w:color w:val="000000"/>
              </w:rPr>
            </w:pPr>
          </w:p>
        </w:tc>
        <w:tc>
          <w:tcPr>
            <w:tcW w:w="147" w:type="pct"/>
          </w:tcPr>
          <w:p w14:paraId="54D2CE34" w14:textId="77777777" w:rsidR="009352F3" w:rsidRPr="000D722E" w:rsidRDefault="009352F3" w:rsidP="00F01960">
            <w:pPr>
              <w:spacing w:after="0" w:line="240" w:lineRule="auto"/>
              <w:rPr>
                <w:color w:val="000000"/>
                <w:sz w:val="20"/>
                <w:szCs w:val="20"/>
              </w:rPr>
            </w:pPr>
          </w:p>
          <w:p w14:paraId="54D2CE35" w14:textId="77777777" w:rsidR="009352F3" w:rsidRPr="000D722E" w:rsidRDefault="009352F3" w:rsidP="00F01960">
            <w:pPr>
              <w:pStyle w:val="ConsNonformat"/>
              <w:rPr>
                <w:rFonts w:ascii="Times New Roman" w:hAnsi="Times New Roman" w:cs="Times New Roman"/>
                <w:color w:val="000000"/>
              </w:rPr>
            </w:pPr>
          </w:p>
        </w:tc>
        <w:tc>
          <w:tcPr>
            <w:tcW w:w="2280" w:type="pct"/>
          </w:tcPr>
          <w:p w14:paraId="54D2CE36" w14:textId="77777777" w:rsidR="009352F3" w:rsidRPr="000D722E" w:rsidRDefault="009352F3" w:rsidP="00F01960">
            <w:pPr>
              <w:widowControl w:val="0"/>
              <w:autoSpaceDE w:val="0"/>
              <w:autoSpaceDN w:val="0"/>
              <w:adjustRightInd w:val="0"/>
              <w:spacing w:after="0" w:line="240" w:lineRule="auto"/>
              <w:jc w:val="both"/>
              <w:outlineLvl w:val="0"/>
              <w:rPr>
                <w:b/>
                <w:bCs/>
                <w:sz w:val="20"/>
                <w:szCs w:val="20"/>
              </w:rPr>
            </w:pPr>
            <w:r w:rsidRPr="000D722E">
              <w:rPr>
                <w:b/>
                <w:bCs/>
                <w:sz w:val="20"/>
                <w:szCs w:val="20"/>
              </w:rPr>
              <w:t>Поставщик</w:t>
            </w:r>
          </w:p>
          <w:p w14:paraId="54D2CE37" w14:textId="77777777" w:rsidR="009352F3" w:rsidRPr="000D722E" w:rsidRDefault="009352F3" w:rsidP="00F01960">
            <w:pPr>
              <w:spacing w:after="0"/>
              <w:rPr>
                <w:rFonts w:eastAsia="Calibri"/>
                <w:noProof/>
                <w:sz w:val="20"/>
                <w:szCs w:val="20"/>
              </w:rPr>
            </w:pPr>
          </w:p>
          <w:p w14:paraId="54D2CE38" w14:textId="67E16075" w:rsidR="009352F3" w:rsidRPr="000D722E" w:rsidRDefault="009352F3" w:rsidP="00F01960">
            <w:pPr>
              <w:spacing w:after="0"/>
              <w:ind w:left="-4901" w:firstLine="4901"/>
              <w:rPr>
                <w:rFonts w:eastAsia="Calibri"/>
                <w:sz w:val="20"/>
                <w:szCs w:val="20"/>
              </w:rPr>
            </w:pPr>
            <w:r w:rsidRPr="000D722E">
              <w:rPr>
                <w:rFonts w:eastAsia="Calibri"/>
                <w:sz w:val="20"/>
                <w:szCs w:val="20"/>
              </w:rPr>
              <w:t xml:space="preserve">ИП </w:t>
            </w:r>
            <w:r w:rsidRPr="000D722E">
              <w:rPr>
                <w:rFonts w:eastAsia="Calibri"/>
                <w:noProof/>
                <w:sz w:val="20"/>
                <w:szCs w:val="20"/>
              </w:rPr>
              <w:t>Дукович Иван</w:t>
            </w:r>
            <w:r w:rsidRPr="000D722E">
              <w:rPr>
                <w:sz w:val="20"/>
                <w:szCs w:val="20"/>
              </w:rPr>
              <w:t xml:space="preserve"> Иванович</w:t>
            </w:r>
          </w:p>
          <w:p w14:paraId="54D2CE39" w14:textId="77777777" w:rsidR="009352F3" w:rsidRPr="000D722E" w:rsidRDefault="009352F3" w:rsidP="00F01960">
            <w:pPr>
              <w:spacing w:after="0"/>
              <w:rPr>
                <w:rStyle w:val="af3"/>
                <w:rFonts w:eastAsia="Calibri"/>
                <w:sz w:val="20"/>
                <w:szCs w:val="20"/>
              </w:rPr>
            </w:pPr>
            <w:r w:rsidRPr="000D722E">
              <w:rPr>
                <w:rFonts w:eastAsia="Calibri"/>
                <w:sz w:val="20"/>
                <w:szCs w:val="20"/>
              </w:rPr>
              <w:t xml:space="preserve">Местонахождения: </w:t>
            </w:r>
            <w:r w:rsidRPr="000D722E">
              <w:rPr>
                <w:rFonts w:eastAsia="Calibri"/>
                <w:noProof/>
                <w:sz w:val="20"/>
                <w:szCs w:val="20"/>
              </w:rPr>
              <w:t>443030,Самарская обл,                 г. Чапаевск, ул Ленина, д. 97</w:t>
            </w:r>
          </w:p>
          <w:p w14:paraId="54D2CE3A" w14:textId="77777777" w:rsidR="009352F3" w:rsidRPr="000D722E" w:rsidRDefault="009352F3" w:rsidP="00F01960">
            <w:pPr>
              <w:spacing w:after="0"/>
              <w:rPr>
                <w:rFonts w:eastAsia="Calibri"/>
                <w:sz w:val="20"/>
                <w:szCs w:val="20"/>
              </w:rPr>
            </w:pPr>
            <w:r w:rsidRPr="000D722E">
              <w:rPr>
                <w:rFonts w:eastAsia="Calibri"/>
                <w:sz w:val="20"/>
                <w:szCs w:val="20"/>
              </w:rPr>
              <w:t xml:space="preserve">Почтовый адрес: </w:t>
            </w:r>
            <w:r w:rsidRPr="000D722E">
              <w:rPr>
                <w:rFonts w:eastAsia="Calibri"/>
                <w:noProof/>
                <w:sz w:val="20"/>
                <w:szCs w:val="20"/>
              </w:rPr>
              <w:t>443030,Самарская обл,                     г. Самара, ул Мечникова, д. 54, кв.68</w:t>
            </w:r>
          </w:p>
          <w:p w14:paraId="54D2CE3B"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 xml:space="preserve">ИНН 631100117602 </w:t>
            </w:r>
          </w:p>
          <w:p w14:paraId="54D2CE3C"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Поволжский банк ПАО Сбербанк г.Самара</w:t>
            </w:r>
          </w:p>
          <w:p w14:paraId="54D2CE3D"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БИК 043601607</w:t>
            </w:r>
          </w:p>
          <w:p w14:paraId="54D2CE3E" w14:textId="77777777" w:rsidR="009352F3"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к/с 30101810200000000607</w:t>
            </w:r>
          </w:p>
          <w:p w14:paraId="54D2CE3F" w14:textId="77777777" w:rsidR="009352F3" w:rsidRDefault="009352F3" w:rsidP="009352F3">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р/с 40802810854400027213</w:t>
            </w:r>
          </w:p>
          <w:p w14:paraId="54D2CE40" w14:textId="77777777" w:rsidR="009352F3" w:rsidRPr="009352F3" w:rsidRDefault="009352F3" w:rsidP="009352F3">
            <w:pPr>
              <w:widowControl w:val="0"/>
              <w:autoSpaceDE w:val="0"/>
              <w:autoSpaceDN w:val="0"/>
              <w:adjustRightInd w:val="0"/>
              <w:spacing w:after="0" w:line="240" w:lineRule="auto"/>
              <w:jc w:val="both"/>
              <w:outlineLvl w:val="0"/>
              <w:rPr>
                <w:rStyle w:val="af3"/>
                <w:rFonts w:eastAsia="Calibri"/>
                <w:noProof/>
                <w:color w:val="auto"/>
                <w:sz w:val="20"/>
                <w:szCs w:val="20"/>
                <w:u w:val="none"/>
              </w:rPr>
            </w:pPr>
            <w:r w:rsidRPr="000D722E">
              <w:rPr>
                <w:rFonts w:eastAsia="Calibri"/>
                <w:sz w:val="20"/>
                <w:szCs w:val="20"/>
              </w:rPr>
              <w:t xml:space="preserve">Телефон: </w:t>
            </w:r>
            <w:r w:rsidRPr="000D722E">
              <w:rPr>
                <w:noProof/>
                <w:sz w:val="20"/>
                <w:szCs w:val="20"/>
              </w:rPr>
              <w:t>79272081747</w:t>
            </w:r>
          </w:p>
          <w:p w14:paraId="54D2CE41"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sz w:val="20"/>
                <w:szCs w:val="20"/>
              </w:rPr>
              <w:t xml:space="preserve">Электронная почта: </w:t>
            </w:r>
            <w:hyperlink r:id="rId11" w:history="1">
              <w:r w:rsidRPr="000D722E">
                <w:rPr>
                  <w:rStyle w:val="af3"/>
                  <w:rFonts w:eastAsia="Calibri"/>
                  <w:noProof/>
                  <w:sz w:val="20"/>
                  <w:szCs w:val="20"/>
                </w:rPr>
                <w:t>97</w:t>
              </w:r>
              <w:r w:rsidRPr="000D722E">
                <w:rPr>
                  <w:rStyle w:val="af3"/>
                  <w:rFonts w:eastAsia="Calibri"/>
                  <w:noProof/>
                  <w:sz w:val="20"/>
                  <w:szCs w:val="20"/>
                  <w:lang w:val="en-US"/>
                </w:rPr>
                <w:t>baza</w:t>
              </w:r>
              <w:r w:rsidRPr="000D722E">
                <w:rPr>
                  <w:rStyle w:val="af3"/>
                  <w:rFonts w:eastAsia="Calibri"/>
                  <w:noProof/>
                  <w:sz w:val="20"/>
                  <w:szCs w:val="20"/>
                </w:rPr>
                <w:t>97@</w:t>
              </w:r>
              <w:r w:rsidRPr="000D722E">
                <w:rPr>
                  <w:rStyle w:val="af3"/>
                  <w:rFonts w:eastAsia="Calibri"/>
                  <w:noProof/>
                  <w:sz w:val="20"/>
                  <w:szCs w:val="20"/>
                  <w:lang w:val="en-US"/>
                </w:rPr>
                <w:t>gmail</w:t>
              </w:r>
              <w:r w:rsidRPr="000D722E">
                <w:rPr>
                  <w:rStyle w:val="af3"/>
                  <w:rFonts w:eastAsia="Calibri"/>
                  <w:noProof/>
                  <w:sz w:val="20"/>
                  <w:szCs w:val="20"/>
                </w:rPr>
                <w:t>.</w:t>
              </w:r>
              <w:r w:rsidRPr="000D722E">
                <w:rPr>
                  <w:rStyle w:val="af3"/>
                  <w:rFonts w:eastAsia="Calibri"/>
                  <w:noProof/>
                  <w:sz w:val="20"/>
                  <w:szCs w:val="20"/>
                  <w:lang w:val="en-US"/>
                </w:rPr>
                <w:t>com</w:t>
              </w:r>
            </w:hyperlink>
          </w:p>
          <w:p w14:paraId="54D2CE42"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p>
        </w:tc>
      </w:tr>
      <w:tr w:rsidR="009352F3" w:rsidRPr="000D722E" w14:paraId="54D2CE4B" w14:textId="77777777" w:rsidTr="00F01960">
        <w:trPr>
          <w:trHeight w:val="754"/>
        </w:trPr>
        <w:tc>
          <w:tcPr>
            <w:tcW w:w="2428" w:type="pct"/>
          </w:tcPr>
          <w:p w14:paraId="54D2CE44"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r w:rsidRPr="000D722E">
              <w:rPr>
                <w:sz w:val="20"/>
                <w:szCs w:val="20"/>
              </w:rPr>
              <w:t>____________/Овчинникова С.М.</w:t>
            </w:r>
          </w:p>
          <w:p w14:paraId="54D2CE45"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r w:rsidRPr="000D722E">
              <w:rPr>
                <w:sz w:val="20"/>
                <w:szCs w:val="20"/>
              </w:rPr>
              <w:t>(</w:t>
            </w:r>
            <w:proofErr w:type="spellStart"/>
            <w:r w:rsidRPr="000D722E">
              <w:rPr>
                <w:sz w:val="20"/>
                <w:szCs w:val="20"/>
              </w:rPr>
              <w:t>м.п</w:t>
            </w:r>
            <w:proofErr w:type="spellEnd"/>
            <w:r w:rsidRPr="000D722E">
              <w:rPr>
                <w:sz w:val="20"/>
                <w:szCs w:val="20"/>
              </w:rPr>
              <w:t>.)</w:t>
            </w:r>
          </w:p>
        </w:tc>
        <w:tc>
          <w:tcPr>
            <w:tcW w:w="144" w:type="pct"/>
          </w:tcPr>
          <w:p w14:paraId="54D2CE46"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p>
        </w:tc>
        <w:tc>
          <w:tcPr>
            <w:tcW w:w="147" w:type="pct"/>
          </w:tcPr>
          <w:p w14:paraId="54D2CE47" w14:textId="77777777" w:rsidR="009352F3" w:rsidRPr="000D722E" w:rsidRDefault="009352F3" w:rsidP="00F01960">
            <w:pPr>
              <w:spacing w:after="0" w:line="240" w:lineRule="auto"/>
              <w:rPr>
                <w:sz w:val="20"/>
                <w:szCs w:val="20"/>
              </w:rPr>
            </w:pPr>
          </w:p>
          <w:p w14:paraId="54D2CE48"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p>
        </w:tc>
        <w:tc>
          <w:tcPr>
            <w:tcW w:w="2280" w:type="pct"/>
          </w:tcPr>
          <w:p w14:paraId="54D2CE49"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r w:rsidRPr="000D722E">
              <w:rPr>
                <w:sz w:val="20"/>
                <w:szCs w:val="20"/>
              </w:rPr>
              <w:t xml:space="preserve">      ________________ /</w:t>
            </w:r>
            <w:proofErr w:type="spellStart"/>
            <w:r w:rsidRPr="000D722E">
              <w:rPr>
                <w:sz w:val="20"/>
                <w:szCs w:val="20"/>
              </w:rPr>
              <w:t>Дукович</w:t>
            </w:r>
            <w:proofErr w:type="spellEnd"/>
            <w:r w:rsidRPr="000D722E">
              <w:rPr>
                <w:sz w:val="20"/>
                <w:szCs w:val="20"/>
              </w:rPr>
              <w:t xml:space="preserve"> И.И.</w:t>
            </w:r>
          </w:p>
          <w:p w14:paraId="54D2CE4A" w14:textId="77777777" w:rsidR="009352F3" w:rsidRPr="000D722E" w:rsidRDefault="009352F3" w:rsidP="00F01960">
            <w:pPr>
              <w:widowControl w:val="0"/>
              <w:autoSpaceDE w:val="0"/>
              <w:autoSpaceDN w:val="0"/>
              <w:adjustRightInd w:val="0"/>
              <w:spacing w:after="0" w:line="240" w:lineRule="auto"/>
              <w:jc w:val="both"/>
              <w:outlineLvl w:val="0"/>
              <w:rPr>
                <w:b/>
                <w:bCs/>
                <w:sz w:val="20"/>
                <w:szCs w:val="20"/>
              </w:rPr>
            </w:pPr>
            <w:r w:rsidRPr="000D722E">
              <w:rPr>
                <w:sz w:val="20"/>
                <w:szCs w:val="20"/>
              </w:rPr>
              <w:t xml:space="preserve">      (</w:t>
            </w:r>
            <w:proofErr w:type="spellStart"/>
            <w:r w:rsidRPr="000D722E">
              <w:rPr>
                <w:sz w:val="20"/>
                <w:szCs w:val="20"/>
              </w:rPr>
              <w:t>м.п</w:t>
            </w:r>
            <w:proofErr w:type="spellEnd"/>
            <w:r w:rsidRPr="000D722E">
              <w:rPr>
                <w:sz w:val="20"/>
                <w:szCs w:val="20"/>
              </w:rPr>
              <w:t>.)</w:t>
            </w:r>
          </w:p>
        </w:tc>
      </w:tr>
    </w:tbl>
    <w:p w14:paraId="54D2CE4C" w14:textId="77777777" w:rsidR="00CF19F3" w:rsidRPr="003B42A2" w:rsidRDefault="00CF19F3" w:rsidP="009352F3">
      <w:pPr>
        <w:widowControl w:val="0"/>
        <w:autoSpaceDE w:val="0"/>
        <w:autoSpaceDN w:val="0"/>
        <w:adjustRightInd w:val="0"/>
        <w:spacing w:after="0" w:line="240" w:lineRule="auto"/>
        <w:jc w:val="center"/>
        <w:outlineLvl w:val="0"/>
        <w:rPr>
          <w:sz w:val="20"/>
          <w:szCs w:val="20"/>
        </w:rPr>
      </w:pPr>
    </w:p>
    <w:sectPr w:rsidR="00CF19F3" w:rsidRPr="003B42A2" w:rsidSect="00032500">
      <w:headerReference w:type="default" r:id="rId12"/>
      <w:pgSz w:w="11906" w:h="16838"/>
      <w:pgMar w:top="1134" w:right="850" w:bottom="709"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BFECA" w14:textId="77777777" w:rsidR="008014B0" w:rsidRDefault="008014B0">
      <w:pPr>
        <w:spacing w:after="0" w:line="240" w:lineRule="auto"/>
      </w:pPr>
      <w:r>
        <w:separator/>
      </w:r>
    </w:p>
  </w:endnote>
  <w:endnote w:type="continuationSeparator" w:id="0">
    <w:p w14:paraId="5FC87722" w14:textId="77777777" w:rsidR="008014B0" w:rsidRDefault="0080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63E0D" w14:textId="77777777" w:rsidR="008014B0" w:rsidRDefault="008014B0" w:rsidP="006D7963">
      <w:pPr>
        <w:spacing w:after="0" w:line="240" w:lineRule="auto"/>
      </w:pPr>
      <w:r>
        <w:separator/>
      </w:r>
    </w:p>
  </w:footnote>
  <w:footnote w:type="continuationSeparator" w:id="0">
    <w:p w14:paraId="42B641A1" w14:textId="77777777" w:rsidR="008014B0" w:rsidRDefault="008014B0" w:rsidP="006D7963">
      <w:pPr>
        <w:spacing w:after="0" w:line="240" w:lineRule="auto"/>
      </w:pPr>
      <w:r>
        <w:continuationSeparator/>
      </w:r>
    </w:p>
  </w:footnote>
  <w:footnote w:id="1">
    <w:p w14:paraId="54D2CE52" w14:textId="77777777" w:rsidR="00CF19F3" w:rsidRPr="00710B73" w:rsidRDefault="00725115" w:rsidP="00495201">
      <w:pPr>
        <w:spacing w:after="0" w:line="240" w:lineRule="auto"/>
        <w:rPr>
          <w:sz w:val="16"/>
          <w:szCs w:val="16"/>
        </w:rPr>
      </w:pPr>
      <w:r w:rsidRPr="002A05C8">
        <w:rPr>
          <w:rStyle w:val="a5"/>
        </w:rPr>
        <w:footnoteRef/>
      </w:r>
      <w:r w:rsidRPr="002A05C8">
        <w:rPr>
          <w:sz w:val="16"/>
          <w:szCs w:val="16"/>
        </w:rPr>
        <w:t>Данный пункт применяется в случае, если Заказчик является получателем бюджетных средств</w:t>
      </w:r>
    </w:p>
  </w:footnote>
  <w:footnote w:id="2">
    <w:p w14:paraId="54D2CE53" w14:textId="77777777" w:rsidR="00CF19F3" w:rsidRPr="000C0C2F" w:rsidRDefault="00725115" w:rsidP="00495201">
      <w:pPr>
        <w:pStyle w:val="a3"/>
        <w:spacing w:after="0" w:line="240" w:lineRule="auto"/>
        <w:jc w:val="both"/>
      </w:pPr>
      <w:r w:rsidRPr="004938A8">
        <w:rPr>
          <w:rStyle w:val="a5"/>
        </w:rPr>
        <w:footnoteRef/>
      </w:r>
      <w:r w:rsidRPr="004938A8">
        <w:rPr>
          <w:sz w:val="16"/>
          <w:szCs w:val="16"/>
        </w:rPr>
        <w:t xml:space="preserve">Данный пункт </w:t>
      </w:r>
      <w:proofErr w:type="gramStart"/>
      <w:r w:rsidRPr="004938A8">
        <w:rPr>
          <w:sz w:val="16"/>
          <w:szCs w:val="16"/>
        </w:rPr>
        <w:t>применяется</w:t>
      </w:r>
      <w:proofErr w:type="gramEnd"/>
      <w:r w:rsidRPr="004938A8">
        <w:rPr>
          <w:sz w:val="16"/>
          <w:szCs w:val="16"/>
        </w:rPr>
        <w:t xml:space="preserve"> в случае если Заказчиком является бюджетное или автономное учреждение</w:t>
      </w:r>
      <w:r w:rsidRPr="004938A8">
        <w:t>.</w:t>
      </w:r>
    </w:p>
  </w:footnote>
  <w:footnote w:id="3">
    <w:p w14:paraId="54D2CE54" w14:textId="77777777" w:rsidR="00CF19F3" w:rsidRPr="00EF6C1F" w:rsidRDefault="00725115" w:rsidP="006D7963">
      <w:pPr>
        <w:pStyle w:val="a3"/>
        <w:spacing w:after="0" w:line="240" w:lineRule="auto"/>
        <w:jc w:val="both"/>
        <w:rPr>
          <w:rStyle w:val="a5"/>
        </w:rPr>
      </w:pPr>
      <w:r w:rsidRPr="00303835">
        <w:rPr>
          <w:rStyle w:val="a5"/>
          <w:sz w:val="16"/>
          <w:szCs w:val="16"/>
        </w:rPr>
        <w:footnoteRef/>
      </w:r>
      <w:r w:rsidRPr="00EF6C1F">
        <w:rPr>
          <w:rStyle w:val="a5"/>
        </w:rPr>
        <w:t xml:space="preserve">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2CE51" w14:textId="1F46AFE2" w:rsidR="00CF19F3" w:rsidRPr="006C7F86" w:rsidRDefault="006C7F86" w:rsidP="006C7F86">
    <w:pPr>
      <w:pStyle w:val="af1"/>
      <w:jc w:val="center"/>
    </w:pPr>
    <w:r>
      <w:rPr>
        <w:sz w:val="20"/>
        <w:szCs w:val="20"/>
      </w:rPr>
      <w:t xml:space="preserve">ИКЗ </w:t>
    </w:r>
    <w:r w:rsidR="00101D1F" w:rsidRPr="00101D1F">
      <w:rPr>
        <w:sz w:val="20"/>
        <w:szCs w:val="20"/>
      </w:rPr>
      <w:t>2526330050233633001001000</w:t>
    </w:r>
    <w:r w:rsidR="007127E7">
      <w:rPr>
        <w:sz w:val="20"/>
        <w:szCs w:val="20"/>
      </w:rPr>
      <w:t>2</w:t>
    </w:r>
    <w:r w:rsidR="00101D1F" w:rsidRPr="00101D1F">
      <w:rPr>
        <w:sz w:val="20"/>
        <w:szCs w:val="20"/>
      </w:rPr>
      <w:t>0000000244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05ABBBC"/>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772A5409"/>
    <w:multiLevelType w:val="multilevel"/>
    <w:tmpl w:val="5A701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334"/>
    <w:rsid w:val="00014BE1"/>
    <w:rsid w:val="00072EC5"/>
    <w:rsid w:val="000D3EA1"/>
    <w:rsid w:val="00101D1F"/>
    <w:rsid w:val="00103A37"/>
    <w:rsid w:val="0016320D"/>
    <w:rsid w:val="00182F88"/>
    <w:rsid w:val="00191CB2"/>
    <w:rsid w:val="001A180C"/>
    <w:rsid w:val="001A7ACE"/>
    <w:rsid w:val="00286FDD"/>
    <w:rsid w:val="002D7000"/>
    <w:rsid w:val="002F4645"/>
    <w:rsid w:val="002F5A5B"/>
    <w:rsid w:val="002F5D00"/>
    <w:rsid w:val="00300204"/>
    <w:rsid w:val="00300267"/>
    <w:rsid w:val="003504E0"/>
    <w:rsid w:val="003B42A2"/>
    <w:rsid w:val="003D78A5"/>
    <w:rsid w:val="00410D05"/>
    <w:rsid w:val="0050659B"/>
    <w:rsid w:val="00535606"/>
    <w:rsid w:val="005C5B8C"/>
    <w:rsid w:val="006B6993"/>
    <w:rsid w:val="006C7F86"/>
    <w:rsid w:val="006D08F0"/>
    <w:rsid w:val="007127E7"/>
    <w:rsid w:val="00725115"/>
    <w:rsid w:val="00744D4F"/>
    <w:rsid w:val="008014B0"/>
    <w:rsid w:val="00851556"/>
    <w:rsid w:val="008B77F0"/>
    <w:rsid w:val="008B7E0A"/>
    <w:rsid w:val="009352F3"/>
    <w:rsid w:val="00A561B5"/>
    <w:rsid w:val="00A92458"/>
    <w:rsid w:val="00AE761D"/>
    <w:rsid w:val="00AF1B72"/>
    <w:rsid w:val="00B029DB"/>
    <w:rsid w:val="00B420C2"/>
    <w:rsid w:val="00B72179"/>
    <w:rsid w:val="00BE5E30"/>
    <w:rsid w:val="00BF51BA"/>
    <w:rsid w:val="00CF19F3"/>
    <w:rsid w:val="00D16334"/>
    <w:rsid w:val="00DE6AFC"/>
    <w:rsid w:val="00EB0026"/>
    <w:rsid w:val="00EB657A"/>
    <w:rsid w:val="00ED2E63"/>
    <w:rsid w:val="00FE309B"/>
    <w:rsid w:val="00FF3E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74"/>
    <w:pPr>
      <w:spacing w:after="200" w:line="276" w:lineRule="auto"/>
    </w:pPr>
    <w:rPr>
      <w:rFonts w:ascii="Times New Roman" w:eastAsia="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D7963"/>
    <w:rPr>
      <w:sz w:val="20"/>
      <w:szCs w:val="20"/>
    </w:rPr>
  </w:style>
  <w:style w:type="character" w:customStyle="1" w:styleId="a4">
    <w:name w:val="Текст сноски Знак"/>
    <w:link w:val="a3"/>
    <w:uiPriority w:val="99"/>
    <w:rsid w:val="006D7963"/>
    <w:rPr>
      <w:rFonts w:ascii="Calibri" w:eastAsia="Times New Roman" w:hAnsi="Calibri" w:cs="Times New Roman"/>
      <w:sz w:val="20"/>
      <w:szCs w:val="20"/>
      <w:lang w:eastAsia="ru-RU"/>
    </w:rPr>
  </w:style>
  <w:style w:type="character" w:styleId="a5">
    <w:name w:val="footnote reference"/>
    <w:uiPriority w:val="99"/>
    <w:unhideWhenUsed/>
    <w:rsid w:val="006D7963"/>
    <w:rPr>
      <w:vertAlign w:val="superscript"/>
    </w:rPr>
  </w:style>
  <w:style w:type="paragraph" w:customStyle="1" w:styleId="ConsPlusCell">
    <w:name w:val="ConsPlusCell"/>
    <w:rsid w:val="006D7963"/>
    <w:pPr>
      <w:autoSpaceDE w:val="0"/>
      <w:autoSpaceDN w:val="0"/>
      <w:adjustRightInd w:val="0"/>
    </w:pPr>
    <w:rPr>
      <w:rFonts w:ascii="Times New Roman" w:eastAsia="Times New Roman" w:hAnsi="Times New Roman"/>
      <w:sz w:val="16"/>
      <w:szCs w:val="16"/>
    </w:rPr>
  </w:style>
  <w:style w:type="paragraph" w:styleId="a6">
    <w:name w:val="Balloon Text"/>
    <w:basedOn w:val="a"/>
    <w:link w:val="a7"/>
    <w:uiPriority w:val="99"/>
    <w:semiHidden/>
    <w:unhideWhenUsed/>
    <w:rsid w:val="006D796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6D7963"/>
    <w:rPr>
      <w:rFonts w:ascii="Tahoma" w:eastAsia="Times New Roman" w:hAnsi="Tahoma" w:cs="Tahoma"/>
      <w:sz w:val="16"/>
      <w:szCs w:val="16"/>
      <w:lang w:eastAsia="ru-RU"/>
    </w:rPr>
  </w:style>
  <w:style w:type="paragraph" w:customStyle="1" w:styleId="ConsNonformat">
    <w:name w:val="ConsNonformat"/>
    <w:rsid w:val="00FE2039"/>
    <w:pPr>
      <w:autoSpaceDE w:val="0"/>
      <w:autoSpaceDN w:val="0"/>
      <w:adjustRightInd w:val="0"/>
    </w:pPr>
    <w:rPr>
      <w:rFonts w:ascii="Courier New" w:eastAsia="Times New Roman" w:hAnsi="Courier New" w:cs="Courier New"/>
    </w:rPr>
  </w:style>
  <w:style w:type="paragraph" w:styleId="a8">
    <w:name w:val="Normal (Web)"/>
    <w:basedOn w:val="a"/>
    <w:rsid w:val="00FE2039"/>
    <w:pPr>
      <w:spacing w:before="100" w:beforeAutospacing="1" w:after="100" w:afterAutospacing="1" w:line="240" w:lineRule="auto"/>
      <w:ind w:firstLine="709"/>
      <w:jc w:val="both"/>
    </w:pPr>
    <w:rPr>
      <w:szCs w:val="24"/>
    </w:rPr>
  </w:style>
  <w:style w:type="paragraph" w:customStyle="1" w:styleId="a9">
    <w:name w:val="Знак Знак Знак Знак Знак Знак Знак Знак Знак Знак Знак Знак Знак Знак Знак Знак Знак"/>
    <w:basedOn w:val="a"/>
    <w:rsid w:val="009D3E15"/>
    <w:pPr>
      <w:spacing w:after="160" w:line="240" w:lineRule="exact"/>
    </w:pPr>
    <w:rPr>
      <w:rFonts w:ascii="Verdana" w:hAnsi="Verdana"/>
      <w:sz w:val="20"/>
      <w:szCs w:val="20"/>
      <w:lang w:val="en-US" w:eastAsia="en-US"/>
    </w:rPr>
  </w:style>
  <w:style w:type="character" w:styleId="aa">
    <w:name w:val="annotation reference"/>
    <w:uiPriority w:val="99"/>
    <w:semiHidden/>
    <w:unhideWhenUsed/>
    <w:rsid w:val="00A55049"/>
    <w:rPr>
      <w:sz w:val="16"/>
      <w:szCs w:val="16"/>
    </w:rPr>
  </w:style>
  <w:style w:type="paragraph" w:styleId="ab">
    <w:name w:val="annotation text"/>
    <w:basedOn w:val="a"/>
    <w:link w:val="ac"/>
    <w:uiPriority w:val="99"/>
    <w:semiHidden/>
    <w:unhideWhenUsed/>
    <w:rsid w:val="00A55049"/>
    <w:rPr>
      <w:sz w:val="20"/>
      <w:szCs w:val="20"/>
    </w:rPr>
  </w:style>
  <w:style w:type="character" w:customStyle="1" w:styleId="ac">
    <w:name w:val="Текст примечания Знак"/>
    <w:link w:val="ab"/>
    <w:uiPriority w:val="99"/>
    <w:semiHidden/>
    <w:rsid w:val="00A55049"/>
    <w:rPr>
      <w:rFonts w:eastAsia="Times New Roman"/>
    </w:rPr>
  </w:style>
  <w:style w:type="paragraph" w:styleId="ad">
    <w:name w:val="annotation subject"/>
    <w:basedOn w:val="ab"/>
    <w:next w:val="ab"/>
    <w:link w:val="ae"/>
    <w:uiPriority w:val="99"/>
    <w:semiHidden/>
    <w:unhideWhenUsed/>
    <w:rsid w:val="00A55049"/>
    <w:rPr>
      <w:b/>
      <w:bCs/>
    </w:rPr>
  </w:style>
  <w:style w:type="character" w:customStyle="1" w:styleId="ae">
    <w:name w:val="Тема примечания Знак"/>
    <w:link w:val="ad"/>
    <w:uiPriority w:val="99"/>
    <w:semiHidden/>
    <w:rsid w:val="00A55049"/>
    <w:rPr>
      <w:rFonts w:eastAsia="Times New Roman"/>
      <w:b/>
      <w:bCs/>
    </w:rPr>
  </w:style>
  <w:style w:type="paragraph" w:styleId="af">
    <w:name w:val="Body Text"/>
    <w:aliases w:val="Body Text level 2,Body Text2,EHPT,b,body text,body text Знак,body text Знак Знак,body text1,body text11,body text2,body text3,bt,bt1,bt11,bt2,bt3,paragraph 2,paragraph 21,ändrad"/>
    <w:basedOn w:val="a"/>
    <w:link w:val="af0"/>
    <w:rsid w:val="00956DCF"/>
    <w:pPr>
      <w:tabs>
        <w:tab w:val="left" w:pos="900"/>
        <w:tab w:val="left" w:pos="6300"/>
      </w:tabs>
      <w:spacing w:after="0" w:line="240" w:lineRule="auto"/>
      <w:jc w:val="both"/>
    </w:pPr>
    <w:rPr>
      <w:szCs w:val="24"/>
    </w:rPr>
  </w:style>
  <w:style w:type="character" w:customStyle="1" w:styleId="af0">
    <w:name w:val="Основной текст Знак"/>
    <w:aliases w:val="Body Text level 2 Знак,Body Text2 Знак,EHPT Знак,b Знак,body text Знак1,body text Знак Знак1,body text Знак Знак Знак,body text1 Знак,body text11 Знак,body text2 Знак,body text3 Знак,bt Знак,bt1 Знак,bt11 Знак,bt2 Знак,bt3 Знак"/>
    <w:link w:val="af"/>
    <w:rsid w:val="00956DCF"/>
    <w:rPr>
      <w:rFonts w:ascii="Times New Roman" w:eastAsia="Times New Roman" w:hAnsi="Times New Roman"/>
      <w:sz w:val="24"/>
      <w:szCs w:val="24"/>
    </w:rPr>
  </w:style>
  <w:style w:type="paragraph" w:styleId="af1">
    <w:name w:val="header"/>
    <w:basedOn w:val="a"/>
    <w:link w:val="af2"/>
    <w:uiPriority w:val="99"/>
    <w:unhideWhenUsed/>
    <w:rsid w:val="00956DCF"/>
    <w:pPr>
      <w:tabs>
        <w:tab w:val="center" w:pos="4677"/>
        <w:tab w:val="right" w:pos="9355"/>
      </w:tabs>
      <w:spacing w:after="0" w:line="240" w:lineRule="auto"/>
    </w:pPr>
    <w:rPr>
      <w:szCs w:val="24"/>
    </w:rPr>
  </w:style>
  <w:style w:type="character" w:customStyle="1" w:styleId="af2">
    <w:name w:val="Верхний колонтитул Знак"/>
    <w:link w:val="af1"/>
    <w:uiPriority w:val="99"/>
    <w:rsid w:val="00956DCF"/>
    <w:rPr>
      <w:rFonts w:ascii="Times New Roman" w:eastAsia="Times New Roman" w:hAnsi="Times New Roman"/>
      <w:sz w:val="24"/>
      <w:szCs w:val="24"/>
    </w:rPr>
  </w:style>
  <w:style w:type="character" w:styleId="af3">
    <w:name w:val="Hyperlink"/>
    <w:uiPriority w:val="99"/>
    <w:rsid w:val="00266662"/>
    <w:rPr>
      <w:color w:val="0000FF"/>
      <w:u w:val="single"/>
    </w:rPr>
  </w:style>
  <w:style w:type="paragraph" w:styleId="2">
    <w:name w:val="List Bullet 2"/>
    <w:basedOn w:val="a"/>
    <w:rsid w:val="00467C67"/>
    <w:pPr>
      <w:numPr>
        <w:numId w:val="2"/>
      </w:numPr>
      <w:spacing w:after="0" w:line="240" w:lineRule="auto"/>
    </w:pPr>
    <w:rPr>
      <w:szCs w:val="24"/>
    </w:rPr>
  </w:style>
  <w:style w:type="table" w:styleId="af4">
    <w:name w:val="Table Grid"/>
    <w:basedOn w:val="a1"/>
    <w:uiPriority w:val="59"/>
    <w:rsid w:val="00FD07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unhideWhenUsed/>
    <w:rsid w:val="006F42E6"/>
    <w:pPr>
      <w:tabs>
        <w:tab w:val="center" w:pos="4677"/>
        <w:tab w:val="right" w:pos="9355"/>
      </w:tabs>
      <w:spacing w:after="0" w:line="240" w:lineRule="auto"/>
    </w:pPr>
  </w:style>
  <w:style w:type="character" w:customStyle="1" w:styleId="af6">
    <w:name w:val="Нижний колонтитул Знак"/>
    <w:link w:val="af5"/>
    <w:uiPriority w:val="99"/>
    <w:rsid w:val="006F42E6"/>
    <w:rPr>
      <w:rFonts w:eastAsia="Times New Roman"/>
      <w:sz w:val="22"/>
      <w:szCs w:val="22"/>
    </w:rPr>
  </w:style>
  <w:style w:type="character" w:customStyle="1" w:styleId="title5">
    <w:name w:val="title5"/>
    <w:rsid w:val="001E5CF1"/>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97baza97@gmail.com" TargetMode="External"/><Relationship Id="rId5" Type="http://schemas.microsoft.com/office/2007/relationships/stylesWithEffects" Target="stylesWithEffects.xml"/><Relationship Id="rId10" Type="http://schemas.openxmlformats.org/officeDocument/2006/relationships/hyperlink" Target="https://webtorgi.samregion.ru/smallpurchases/Show/Category/3?ItemId=30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61C9-AC98-4416-9C18-835C0F2C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«TableStart:demand»</vt:lpstr>
    </vt:vector>
  </TitlesOfParts>
  <Company/>
  <LinksUpToDate>false</LinksUpToDate>
  <CharactersWithSpaces>27318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«TableStart:demand»</dc:title>
  <dc:creator>Мытарев Александр Геннадьевич</dc:creator>
  <cp:lastModifiedBy>Admin</cp:lastModifiedBy>
  <cp:revision>43</cp:revision>
  <cp:lastPrinted>2015-03-30T11:35:00Z</cp:lastPrinted>
  <dcterms:created xsi:type="dcterms:W3CDTF">2020-09-15T13:06:00Z</dcterms:created>
  <dcterms:modified xsi:type="dcterms:W3CDTF">2025-07-29T09:43:00Z</dcterms:modified>
</cp:coreProperties>
</file>