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9A92" w14:textId="20162E8D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3AFF26" w14:textId="1F7ED53F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C793E6" wp14:editId="6E4DF6F7">
            <wp:extent cx="5434389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76" cy="26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0BA6" w14:textId="77777777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4DC48" w14:textId="01A9ACED" w:rsidR="00932B41" w:rsidRPr="009E2A8A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Стартовал юбилейный сезон всероссийского проекта президентской платформы «Россия – страна возможностей» «Флагманы образования» для педагогов, студентов и управленцев!</w:t>
      </w:r>
    </w:p>
    <w:p w14:paraId="6146E94C" w14:textId="36DCAF0E" w:rsidR="00525AEA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Новый сезон — это расширенные форматы участия, четыре новых конкурсных трека, цифровые сервисы и сильное экспертное сообщество.</w:t>
      </w:r>
    </w:p>
    <w:p w14:paraId="18B5254F" w14:textId="0465A7A5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 xml:space="preserve">Регистрация открыта на сайте: </w:t>
      </w:r>
      <w:hyperlink r:id="rId5" w:history="1">
        <w:r w:rsidRPr="00932B41">
          <w:rPr>
            <w:rStyle w:val="a3"/>
            <w:rFonts w:ascii="Times New Roman" w:hAnsi="Times New Roman" w:cs="Times New Roman"/>
            <w:sz w:val="28"/>
            <w:szCs w:val="28"/>
          </w:rPr>
          <w:t>https://flagmany.rsv.ru/</w:t>
        </w:r>
      </w:hyperlink>
      <w:r w:rsidRPr="00932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473DE" w14:textId="1807104B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</w:p>
    <w:p w14:paraId="0A9752AD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6A4B7C27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«Медиа» – для тех, кто работает с образовательным контентом и технологиями.</w:t>
      </w:r>
    </w:p>
    <w:p w14:paraId="6CE6E50B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«Государство» – для участников, вовлечённых в развитие образовательной политики.</w:t>
      </w:r>
    </w:p>
    <w:p w14:paraId="70EDC104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«Культура» – для тех, кто вдохновляет учиться через искусство, традиции и российские ценности.</w:t>
      </w:r>
    </w:p>
    <w:p w14:paraId="6208C61D" w14:textId="40084F33" w:rsid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«Наставничество» – для опытных профессионалов и тех, кто ищет поддержку на старте.</w:t>
      </w:r>
    </w:p>
    <w:p w14:paraId="0EA9190D" w14:textId="0832C9F7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СТАНЬ УЧАСТНИКОМ ПРОЕКТА!</w:t>
      </w:r>
    </w:p>
    <w:p w14:paraId="19D33FE8" w14:textId="1F7AABB9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ВЫБЕРИ СВОЙ ТРЕК!</w:t>
      </w:r>
    </w:p>
    <w:p w14:paraId="1CB66407" w14:textId="0BDAF6AE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53D889" wp14:editId="04A6BE30">
            <wp:extent cx="1219200" cy="1219200"/>
            <wp:effectExtent l="0" t="0" r="0" b="0"/>
            <wp:docPr id="2" name="Рисунок 2" descr="C:\Users\СИПКРО\Downloads\IMG_1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ИПКРО\Downloads\IMG_18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A8A" w:rsidRPr="009E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A2"/>
    <w:rsid w:val="006F1FA2"/>
    <w:rsid w:val="008B428C"/>
    <w:rsid w:val="00932B41"/>
    <w:rsid w:val="009E2A8A"/>
    <w:rsid w:val="00C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D6A"/>
  <w15:chartTrackingRefBased/>
  <w15:docId w15:val="{907AB0AF-394E-452D-A1A8-FE8E53D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B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flagmany.rs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СИПКРО</dc:creator>
  <cp:keywords/>
  <dc:description/>
  <cp:lastModifiedBy>СИПКРО</cp:lastModifiedBy>
  <cp:revision>3</cp:revision>
  <dcterms:created xsi:type="dcterms:W3CDTF">2025-05-16T06:54:00Z</dcterms:created>
  <dcterms:modified xsi:type="dcterms:W3CDTF">2025-05-16T07:07:00Z</dcterms:modified>
</cp:coreProperties>
</file>